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F71B6" w14:textId="77777777" w:rsidR="00551A5E" w:rsidRPr="00FF1EF3" w:rsidRDefault="00551A5E" w:rsidP="00551A5E">
      <w:pPr>
        <w:jc w:val="both"/>
        <w:rPr>
          <w:rFonts w:asciiTheme="minorHAnsi" w:hAnsiTheme="minorHAnsi" w:cstheme="minorHAnsi"/>
          <w:b/>
          <w:lang w:val="ro-RO"/>
        </w:rPr>
      </w:pPr>
    </w:p>
    <w:tbl>
      <w:tblPr>
        <w:tblpPr w:leftFromText="180" w:rightFromText="180" w:vertAnchor="page" w:horzAnchor="margin" w:tblpY="1366"/>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9"/>
      </w:tblGrid>
      <w:tr w:rsidR="00551A5E" w:rsidRPr="00FF1EF3" w14:paraId="6CBF3C39" w14:textId="77777777" w:rsidTr="00551A5E">
        <w:trPr>
          <w:trHeight w:val="421"/>
        </w:trPr>
        <w:tc>
          <w:tcPr>
            <w:tcW w:w="8879" w:type="dxa"/>
            <w:shd w:val="clear" w:color="auto" w:fill="CCCCCC"/>
            <w:vAlign w:val="center"/>
          </w:tcPr>
          <w:p w14:paraId="6F290D23" w14:textId="2E36A6DD" w:rsidR="00551A5E" w:rsidRPr="00FF1EF3" w:rsidRDefault="00551A5E" w:rsidP="00551A5E">
            <w:pPr>
              <w:jc w:val="center"/>
              <w:rPr>
                <w:rFonts w:asciiTheme="minorHAnsi" w:hAnsiTheme="minorHAnsi" w:cstheme="minorHAnsi"/>
                <w:lang w:val="gsw-FR"/>
              </w:rPr>
            </w:pPr>
            <w:r w:rsidRPr="00FF1EF3">
              <w:rPr>
                <w:rFonts w:asciiTheme="minorHAnsi" w:hAnsiTheme="minorHAnsi" w:cstheme="minorHAnsi"/>
                <w:lang w:val="gsw-FR"/>
              </w:rPr>
              <w:br w:type="page"/>
            </w:r>
            <w:r w:rsidRPr="00FF1EF3">
              <w:rPr>
                <w:rFonts w:asciiTheme="minorHAnsi" w:hAnsiTheme="minorHAnsi" w:cstheme="minorHAnsi"/>
                <w:b/>
                <w:bCs/>
                <w:color w:val="000000"/>
                <w:lang w:val="gsw-FR"/>
              </w:rPr>
              <w:t xml:space="preserve">Anexa 10  </w:t>
            </w:r>
            <w:r w:rsidRPr="00FF1EF3">
              <w:rPr>
                <w:rFonts w:asciiTheme="minorHAnsi" w:hAnsiTheme="minorHAnsi" w:cstheme="minorHAnsi"/>
                <w:b/>
                <w:bCs/>
                <w:lang w:val="ro-RO"/>
              </w:rPr>
              <w:t xml:space="preserve"> </w:t>
            </w:r>
            <w:r w:rsidRPr="00FF1EF3">
              <w:rPr>
                <w:rFonts w:asciiTheme="minorHAnsi" w:hAnsiTheme="minorHAnsi" w:cstheme="minorHAnsi"/>
                <w:b/>
                <w:lang w:val="ro-RO"/>
              </w:rPr>
              <w:t xml:space="preserve"> Analiză energetică</w:t>
            </w:r>
          </w:p>
          <w:p w14:paraId="14E9E9E9" w14:textId="77777777" w:rsidR="00551A5E" w:rsidRPr="00FF1EF3" w:rsidRDefault="00551A5E" w:rsidP="00825BDF">
            <w:pPr>
              <w:jc w:val="center"/>
              <w:rPr>
                <w:rFonts w:asciiTheme="minorHAnsi" w:hAnsiTheme="minorHAnsi" w:cstheme="minorHAnsi"/>
                <w:lang w:val="ro-RO"/>
              </w:rPr>
            </w:pPr>
          </w:p>
        </w:tc>
      </w:tr>
    </w:tbl>
    <w:p w14:paraId="559DFFEF" w14:textId="29704460" w:rsidR="00551A5E" w:rsidRPr="00FF1EF3" w:rsidRDefault="00551A5E" w:rsidP="008A24A4">
      <w:pPr>
        <w:jc w:val="both"/>
        <w:rPr>
          <w:rFonts w:asciiTheme="minorHAnsi" w:hAnsiTheme="minorHAnsi" w:cstheme="minorHAnsi"/>
          <w:b/>
          <w:lang w:val="ro-RO"/>
        </w:rPr>
      </w:pPr>
    </w:p>
    <w:p w14:paraId="52FBD477" w14:textId="77777777" w:rsidR="00551A5E" w:rsidRPr="00FF1EF3" w:rsidRDefault="00551A5E" w:rsidP="008A24A4">
      <w:pPr>
        <w:jc w:val="both"/>
        <w:rPr>
          <w:rFonts w:asciiTheme="minorHAnsi" w:hAnsiTheme="minorHAnsi" w:cstheme="minorHAnsi"/>
          <w:b/>
          <w:lang w:val="ro-RO"/>
        </w:rPr>
      </w:pPr>
    </w:p>
    <w:p w14:paraId="16893A9E"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FF1EF3">
        <w:rPr>
          <w:rFonts w:asciiTheme="minorHAnsi" w:eastAsia="Times New Roman" w:hAnsiTheme="minorHAnsi" w:cstheme="minorHAnsi"/>
          <w:b/>
          <w:iCs/>
          <w:lang w:val="ro-RO"/>
        </w:rPr>
        <w:t>Programul Operaţional Infrastructură Mare 2014-2020</w:t>
      </w:r>
    </w:p>
    <w:p w14:paraId="299A7B0B"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p>
    <w:p w14:paraId="266F1EF4"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FF1EF3">
        <w:rPr>
          <w:rFonts w:asciiTheme="minorHAnsi" w:eastAsia="Times New Roman" w:hAnsiTheme="minorHAnsi" w:cstheme="minorHAnsi"/>
          <w:b/>
          <w:iCs/>
          <w:lang w:val="ro-RO"/>
        </w:rPr>
        <w:t>Axa Prioritară 11: Măsuri de îmbunătățire a eficienței energetice și stimularea utilizării energiei regenerabile</w:t>
      </w:r>
    </w:p>
    <w:p w14:paraId="100334D6"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p>
    <w:p w14:paraId="660EA013"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FF1EF3">
        <w:rPr>
          <w:rFonts w:asciiTheme="minorHAnsi" w:eastAsia="Times New Roman" w:hAnsiTheme="minorHAnsi" w:cstheme="minorHAnsi"/>
          <w:b/>
          <w:iCs/>
          <w:lang w:val="ro-RO"/>
        </w:rPr>
        <w:t xml:space="preserve">Obiectivul specific 11.1: Eficiență energetică și utilizarea energiei din surse regenerabile pentru consumul propriu la nivelul întreprinderilor </w:t>
      </w:r>
    </w:p>
    <w:p w14:paraId="013B15AA"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bCs/>
          <w:lang w:val="ro-RO"/>
        </w:rPr>
      </w:pPr>
    </w:p>
    <w:p w14:paraId="7E6C06A4" w14:textId="5B20D237" w:rsidR="006826AF" w:rsidRDefault="006826AF" w:rsidP="006826AF">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6826AF">
        <w:rPr>
          <w:rFonts w:asciiTheme="minorHAnsi" w:eastAsia="Calibri" w:hAnsiTheme="minorHAnsi" w:cstheme="minorHAnsi"/>
          <w:b/>
          <w:bCs/>
          <w:color w:val="FF0000"/>
          <w:lang w:val="ro-RO"/>
        </w:rPr>
        <w:t>Sprijinirea investițiilor destinate promovării producției de energie din surse regenerabile pentru consum propriu la nivelul întreprinderilor</w:t>
      </w:r>
    </w:p>
    <w:p w14:paraId="152D5FCD" w14:textId="77777777" w:rsidR="006826AF" w:rsidRPr="006826AF" w:rsidRDefault="006826AF" w:rsidP="006826AF">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5094C5BA" w14:textId="1147B62B" w:rsidR="00551A5E" w:rsidRPr="00FF1EF3" w:rsidRDefault="006826AF" w:rsidP="006826AF">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6826AF">
        <w:rPr>
          <w:rFonts w:asciiTheme="minorHAnsi" w:eastAsia="Calibri" w:hAnsiTheme="minorHAnsi" w:cstheme="minorHAnsi"/>
          <w:b/>
          <w:bCs/>
          <w:color w:val="FF0000"/>
          <w:lang w:val="ro-RO"/>
        </w:rPr>
        <w:t>Titlul proiect:</w:t>
      </w:r>
    </w:p>
    <w:p w14:paraId="1B7D7A39" w14:textId="743BC265"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FF1EF3">
        <w:rPr>
          <w:rFonts w:asciiTheme="minorHAnsi" w:eastAsia="Calibri" w:hAnsiTheme="minorHAnsi" w:cstheme="minorHAnsi"/>
          <w:b/>
          <w:bCs/>
          <w:color w:val="FF0000"/>
          <w:lang w:val="ro-RO"/>
        </w:rPr>
        <w:t>Titlul proiect:</w:t>
      </w:r>
    </w:p>
    <w:p w14:paraId="339D8644" w14:textId="3D34B5FF"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2A36C291" w14:textId="1DB3A4E5"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FF1EF3">
        <w:rPr>
          <w:rFonts w:asciiTheme="minorHAnsi" w:eastAsia="Calibri" w:hAnsiTheme="minorHAnsi" w:cstheme="minorHAnsi"/>
          <w:b/>
          <w:bCs/>
          <w:color w:val="FF0000"/>
          <w:lang w:val="ro-RO"/>
        </w:rPr>
        <w:t>Punct de lucru/puncte de lucru incluse în analiza energetică</w:t>
      </w:r>
    </w:p>
    <w:p w14:paraId="018D59F5" w14:textId="26C0C03B"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4DFD8482" w14:textId="30CCAB77" w:rsidR="00551A5E" w:rsidRPr="00FF1EF3" w:rsidRDefault="00551A5E" w:rsidP="00551A5E">
      <w:pPr>
        <w:jc w:val="both"/>
        <w:rPr>
          <w:rFonts w:asciiTheme="minorHAnsi" w:hAnsiTheme="minorHAnsi" w:cstheme="minorHAnsi"/>
          <w:b/>
          <w:lang w:val="ro-RO"/>
        </w:rPr>
      </w:pPr>
    </w:p>
    <w:p w14:paraId="075A7B7B" w14:textId="77777777" w:rsidR="00DF7C51" w:rsidRDefault="00DF7C51">
      <w:pPr>
        <w:spacing w:after="160" w:line="259" w:lineRule="auto"/>
        <w:rPr>
          <w:rFonts w:asciiTheme="minorHAnsi" w:hAnsiTheme="minorHAnsi" w:cstheme="minorHAnsi"/>
          <w:b/>
          <w:lang w:val="ro-RO"/>
        </w:rPr>
      </w:pPr>
    </w:p>
    <w:p w14:paraId="589190D2" w14:textId="77777777" w:rsidR="007B4DEA" w:rsidRPr="007B4DEA" w:rsidRDefault="007B4DEA" w:rsidP="007B4DEA">
      <w:pPr>
        <w:spacing w:after="160" w:line="259" w:lineRule="auto"/>
        <w:jc w:val="both"/>
        <w:rPr>
          <w:rFonts w:asciiTheme="minorHAnsi" w:hAnsiTheme="minorHAnsi" w:cstheme="minorHAnsi"/>
          <w:b/>
          <w:lang w:val="ro-RO"/>
        </w:rPr>
      </w:pPr>
      <w:r w:rsidRPr="007B4DEA">
        <w:rPr>
          <w:rFonts w:asciiTheme="minorHAnsi" w:hAnsiTheme="minorHAnsi" w:cstheme="minorHAnsi"/>
          <w:b/>
          <w:lang w:val="ro-RO"/>
        </w:rPr>
        <w:t>NOTA!</w:t>
      </w:r>
    </w:p>
    <w:p w14:paraId="36DAC408" w14:textId="636DB216" w:rsidR="00551A5E" w:rsidRPr="00FF1EF3" w:rsidRDefault="007B4DEA" w:rsidP="007B4DEA">
      <w:pPr>
        <w:spacing w:after="160" w:line="259" w:lineRule="auto"/>
        <w:jc w:val="both"/>
        <w:rPr>
          <w:rFonts w:asciiTheme="minorHAnsi" w:hAnsiTheme="minorHAnsi" w:cstheme="minorHAnsi"/>
          <w:b/>
          <w:lang w:val="ro-RO"/>
        </w:rPr>
      </w:pPr>
      <w:r w:rsidRPr="007B4DEA">
        <w:rPr>
          <w:rFonts w:asciiTheme="minorHAnsi" w:hAnsiTheme="minorHAnsi" w:cstheme="minorHAnsi"/>
          <w:b/>
          <w:lang w:val="ro-RO"/>
        </w:rPr>
        <w:t xml:space="preserve">In cadrul apelurilor de proiecte pentru care se aplica schema de </w:t>
      </w:r>
      <w:proofErr w:type="spellStart"/>
      <w:r w:rsidRPr="007B4DEA">
        <w:rPr>
          <w:rFonts w:asciiTheme="minorHAnsi" w:hAnsiTheme="minorHAnsi" w:cstheme="minorHAnsi"/>
          <w:b/>
          <w:lang w:val="ro-RO"/>
        </w:rPr>
        <w:t>minimis</w:t>
      </w:r>
      <w:proofErr w:type="spellEnd"/>
      <w:r w:rsidRPr="007B4DEA">
        <w:rPr>
          <w:rFonts w:asciiTheme="minorHAnsi" w:hAnsiTheme="minorHAnsi" w:cstheme="minorHAnsi"/>
          <w:b/>
          <w:lang w:val="ro-RO"/>
        </w:rPr>
        <w:t>, proiectele pot cuprinde doar măsuri de eficiență energetică, doar măsuri privind producția de energie din RES, sau măsuri combinate pentru unul sau mai multe puncte de lucru. Analiza energetică va evidența toate aceste aspecte pentru claritate.</w:t>
      </w:r>
      <w:r w:rsidR="00551A5E" w:rsidRPr="00FF1EF3">
        <w:rPr>
          <w:rFonts w:asciiTheme="minorHAnsi" w:hAnsiTheme="minorHAnsi" w:cstheme="minorHAnsi"/>
          <w:b/>
          <w:lang w:val="ro-RO"/>
        </w:rPr>
        <w:br w:type="page"/>
      </w:r>
    </w:p>
    <w:p w14:paraId="171236CA" w14:textId="77777777" w:rsidR="009024A2" w:rsidRPr="00FF1EF3" w:rsidRDefault="009024A2" w:rsidP="00551A5E">
      <w:pPr>
        <w:jc w:val="both"/>
        <w:rPr>
          <w:rFonts w:asciiTheme="minorHAnsi" w:hAnsiTheme="minorHAnsi" w:cstheme="minorHAnsi"/>
          <w:b/>
          <w:lang w:val="ro-RO"/>
        </w:rPr>
      </w:pPr>
    </w:p>
    <w:sdt>
      <w:sdtPr>
        <w:rPr>
          <w:rFonts w:ascii="Calibri" w:eastAsiaTheme="minorHAnsi" w:hAnsi="Calibri" w:cs="Calibri"/>
          <w:color w:val="auto"/>
          <w:sz w:val="22"/>
          <w:lang w:val="en-GB"/>
        </w:rPr>
        <w:id w:val="-656688242"/>
        <w:docPartObj>
          <w:docPartGallery w:val="Table of Contents"/>
          <w:docPartUnique/>
        </w:docPartObj>
      </w:sdtPr>
      <w:sdtEndPr>
        <w:rPr>
          <w:rFonts w:asciiTheme="minorHAnsi" w:hAnsiTheme="minorHAnsi" w:cstheme="minorHAnsi"/>
          <w:b/>
          <w:bCs/>
          <w:noProof/>
        </w:rPr>
      </w:sdtEndPr>
      <w:sdtContent>
        <w:p w14:paraId="766AEA86" w14:textId="118BE44D" w:rsidR="009024A2" w:rsidRPr="00FF1EF3" w:rsidRDefault="009024A2" w:rsidP="00FF1EF3">
          <w:pPr>
            <w:pStyle w:val="TOCHeading"/>
          </w:pPr>
          <w:r w:rsidRPr="00FF1EF3">
            <w:t>Contents</w:t>
          </w:r>
        </w:p>
        <w:p w14:paraId="79EEF1C6" w14:textId="43BF5FB6" w:rsidR="00D9520E" w:rsidRPr="00FF1EF3" w:rsidRDefault="009024A2">
          <w:pPr>
            <w:pStyle w:val="TOC1"/>
            <w:rPr>
              <w:rFonts w:asciiTheme="minorHAnsi" w:eastAsiaTheme="minorEastAsia" w:hAnsiTheme="minorHAnsi" w:cstheme="minorHAnsi"/>
              <w:noProof/>
              <w:lang w:val="en-US"/>
            </w:rPr>
          </w:pPr>
          <w:r w:rsidRPr="00FF1EF3">
            <w:rPr>
              <w:rFonts w:asciiTheme="minorHAnsi" w:hAnsiTheme="minorHAnsi" w:cstheme="minorHAnsi"/>
            </w:rPr>
            <w:fldChar w:fldCharType="begin"/>
          </w:r>
          <w:r w:rsidRPr="00FF1EF3">
            <w:rPr>
              <w:rFonts w:asciiTheme="minorHAnsi" w:hAnsiTheme="minorHAnsi" w:cstheme="minorHAnsi"/>
            </w:rPr>
            <w:instrText xml:space="preserve"> TOC \o "1-3" \h \z \u </w:instrText>
          </w:r>
          <w:r w:rsidRPr="00FF1EF3">
            <w:rPr>
              <w:rFonts w:asciiTheme="minorHAnsi" w:hAnsiTheme="minorHAnsi" w:cstheme="minorHAnsi"/>
            </w:rPr>
            <w:fldChar w:fldCharType="separate"/>
          </w:r>
          <w:hyperlink w:anchor="_Toc112839012" w:history="1">
            <w:r w:rsidR="00D9520E" w:rsidRPr="00FF1EF3">
              <w:rPr>
                <w:rStyle w:val="Hyperlink"/>
                <w:rFonts w:asciiTheme="minorHAnsi" w:hAnsiTheme="minorHAnsi" w:cstheme="minorHAnsi"/>
                <w:noProof/>
              </w:rPr>
              <w:t>Secţiunea I.</w:t>
            </w:r>
            <w:r w:rsidR="00D9520E" w:rsidRPr="00FF1EF3">
              <w:rPr>
                <w:rFonts w:asciiTheme="minorHAnsi" w:eastAsiaTheme="minorEastAsia" w:hAnsiTheme="minorHAnsi" w:cstheme="minorHAnsi"/>
                <w:noProof/>
                <w:lang w:val="en-US"/>
              </w:rPr>
              <w:tab/>
            </w:r>
            <w:r w:rsidR="00D9520E" w:rsidRPr="00FF1EF3">
              <w:rPr>
                <w:rStyle w:val="Hyperlink"/>
                <w:rFonts w:asciiTheme="minorHAnsi" w:hAnsiTheme="minorHAnsi" w:cstheme="minorHAnsi"/>
                <w:noProof/>
              </w:rPr>
              <w:t>DESCRIEREA SOLICITANTULUI</w:t>
            </w:r>
            <w:r w:rsidR="00D9520E" w:rsidRPr="00FF1EF3">
              <w:rPr>
                <w:rFonts w:asciiTheme="minorHAnsi" w:hAnsiTheme="minorHAnsi" w:cstheme="minorHAnsi"/>
                <w:noProof/>
                <w:webHidden/>
              </w:rPr>
              <w:tab/>
            </w:r>
            <w:r w:rsidR="00D9520E" w:rsidRPr="00FF1EF3">
              <w:rPr>
                <w:rFonts w:asciiTheme="minorHAnsi" w:hAnsiTheme="minorHAnsi" w:cstheme="minorHAnsi"/>
                <w:noProof/>
                <w:webHidden/>
              </w:rPr>
              <w:fldChar w:fldCharType="begin"/>
            </w:r>
            <w:r w:rsidR="00D9520E" w:rsidRPr="00FF1EF3">
              <w:rPr>
                <w:rFonts w:asciiTheme="minorHAnsi" w:hAnsiTheme="minorHAnsi" w:cstheme="minorHAnsi"/>
                <w:noProof/>
                <w:webHidden/>
              </w:rPr>
              <w:instrText xml:space="preserve"> PAGEREF _Toc112839012 \h </w:instrText>
            </w:r>
            <w:r w:rsidR="00D9520E" w:rsidRPr="00FF1EF3">
              <w:rPr>
                <w:rFonts w:asciiTheme="minorHAnsi" w:hAnsiTheme="minorHAnsi" w:cstheme="minorHAnsi"/>
                <w:noProof/>
                <w:webHidden/>
              </w:rPr>
            </w:r>
            <w:r w:rsidR="00D9520E" w:rsidRPr="00FF1EF3">
              <w:rPr>
                <w:rFonts w:asciiTheme="minorHAnsi" w:hAnsiTheme="minorHAnsi" w:cstheme="minorHAnsi"/>
                <w:noProof/>
                <w:webHidden/>
              </w:rPr>
              <w:fldChar w:fldCharType="separate"/>
            </w:r>
            <w:r w:rsidR="00D9520E" w:rsidRPr="00FF1EF3">
              <w:rPr>
                <w:rFonts w:asciiTheme="minorHAnsi" w:hAnsiTheme="minorHAnsi" w:cstheme="minorHAnsi"/>
                <w:noProof/>
                <w:webHidden/>
              </w:rPr>
              <w:t>2</w:t>
            </w:r>
            <w:r w:rsidR="00D9520E" w:rsidRPr="00FF1EF3">
              <w:rPr>
                <w:rFonts w:asciiTheme="minorHAnsi" w:hAnsiTheme="minorHAnsi" w:cstheme="minorHAnsi"/>
                <w:noProof/>
                <w:webHidden/>
              </w:rPr>
              <w:fldChar w:fldCharType="end"/>
            </w:r>
          </w:hyperlink>
        </w:p>
        <w:p w14:paraId="5EBE4545" w14:textId="771AE838" w:rsidR="00D9520E" w:rsidRPr="00FF1EF3" w:rsidRDefault="0006403C">
          <w:pPr>
            <w:pStyle w:val="TOC1"/>
            <w:rPr>
              <w:rFonts w:asciiTheme="minorHAnsi" w:eastAsiaTheme="minorEastAsia" w:hAnsiTheme="minorHAnsi" w:cstheme="minorHAnsi"/>
              <w:noProof/>
              <w:lang w:val="en-US"/>
            </w:rPr>
          </w:pPr>
          <w:hyperlink w:anchor="_Toc112839013" w:history="1">
            <w:r w:rsidR="00D9520E" w:rsidRPr="00FF1EF3">
              <w:rPr>
                <w:rStyle w:val="Hyperlink"/>
                <w:rFonts w:asciiTheme="minorHAnsi" w:hAnsiTheme="minorHAnsi" w:cstheme="minorHAnsi"/>
                <w:noProof/>
              </w:rPr>
              <w:t>Secţiunea II.</w:t>
            </w:r>
            <w:r w:rsidR="00D9520E" w:rsidRPr="00FF1EF3">
              <w:rPr>
                <w:rFonts w:asciiTheme="minorHAnsi" w:eastAsiaTheme="minorEastAsia" w:hAnsiTheme="minorHAnsi" w:cstheme="minorHAnsi"/>
                <w:noProof/>
                <w:lang w:val="en-US"/>
              </w:rPr>
              <w:tab/>
            </w:r>
            <w:r w:rsidR="00D9520E" w:rsidRPr="00FF1EF3">
              <w:rPr>
                <w:rStyle w:val="Hyperlink"/>
                <w:rFonts w:asciiTheme="minorHAnsi" w:hAnsiTheme="minorHAnsi" w:cstheme="minorHAnsi"/>
                <w:noProof/>
              </w:rPr>
              <w:t>Date despre expertul independent care a realizat analiza energetică</w:t>
            </w:r>
            <w:r w:rsidR="00D9520E" w:rsidRPr="00FF1EF3">
              <w:rPr>
                <w:rFonts w:asciiTheme="minorHAnsi" w:hAnsiTheme="minorHAnsi" w:cstheme="minorHAnsi"/>
                <w:noProof/>
                <w:webHidden/>
              </w:rPr>
              <w:tab/>
            </w:r>
            <w:r w:rsidR="00D9520E" w:rsidRPr="00FF1EF3">
              <w:rPr>
                <w:rFonts w:asciiTheme="minorHAnsi" w:hAnsiTheme="minorHAnsi" w:cstheme="minorHAnsi"/>
                <w:noProof/>
                <w:webHidden/>
              </w:rPr>
              <w:fldChar w:fldCharType="begin"/>
            </w:r>
            <w:r w:rsidR="00D9520E" w:rsidRPr="00FF1EF3">
              <w:rPr>
                <w:rFonts w:asciiTheme="minorHAnsi" w:hAnsiTheme="minorHAnsi" w:cstheme="minorHAnsi"/>
                <w:noProof/>
                <w:webHidden/>
              </w:rPr>
              <w:instrText xml:space="preserve"> PAGEREF _Toc112839013 \h </w:instrText>
            </w:r>
            <w:r w:rsidR="00D9520E" w:rsidRPr="00FF1EF3">
              <w:rPr>
                <w:rFonts w:asciiTheme="minorHAnsi" w:hAnsiTheme="minorHAnsi" w:cstheme="minorHAnsi"/>
                <w:noProof/>
                <w:webHidden/>
              </w:rPr>
            </w:r>
            <w:r w:rsidR="00D9520E" w:rsidRPr="00FF1EF3">
              <w:rPr>
                <w:rFonts w:asciiTheme="minorHAnsi" w:hAnsiTheme="minorHAnsi" w:cstheme="minorHAnsi"/>
                <w:noProof/>
                <w:webHidden/>
              </w:rPr>
              <w:fldChar w:fldCharType="separate"/>
            </w:r>
            <w:r w:rsidR="00D9520E" w:rsidRPr="00FF1EF3">
              <w:rPr>
                <w:rFonts w:asciiTheme="minorHAnsi" w:hAnsiTheme="minorHAnsi" w:cstheme="minorHAnsi"/>
                <w:noProof/>
                <w:webHidden/>
              </w:rPr>
              <w:t>2</w:t>
            </w:r>
            <w:r w:rsidR="00D9520E" w:rsidRPr="00FF1EF3">
              <w:rPr>
                <w:rFonts w:asciiTheme="minorHAnsi" w:hAnsiTheme="minorHAnsi" w:cstheme="minorHAnsi"/>
                <w:noProof/>
                <w:webHidden/>
              </w:rPr>
              <w:fldChar w:fldCharType="end"/>
            </w:r>
          </w:hyperlink>
        </w:p>
        <w:p w14:paraId="44744A26" w14:textId="0E83CAC3" w:rsidR="00D9520E" w:rsidRPr="00FF1EF3" w:rsidRDefault="0006403C">
          <w:pPr>
            <w:pStyle w:val="TOC1"/>
            <w:rPr>
              <w:rFonts w:asciiTheme="minorHAnsi" w:eastAsiaTheme="minorEastAsia" w:hAnsiTheme="minorHAnsi" w:cstheme="minorHAnsi"/>
              <w:noProof/>
              <w:lang w:val="en-US"/>
            </w:rPr>
          </w:pPr>
          <w:hyperlink w:anchor="_Toc112839014" w:history="1">
            <w:r w:rsidR="00D9520E" w:rsidRPr="00FF1EF3">
              <w:rPr>
                <w:rStyle w:val="Hyperlink"/>
                <w:rFonts w:asciiTheme="minorHAnsi" w:hAnsiTheme="minorHAnsi" w:cstheme="minorHAnsi"/>
                <w:noProof/>
              </w:rPr>
              <w:t>Secţiunea III.</w:t>
            </w:r>
            <w:r w:rsidR="00D9520E" w:rsidRPr="00FF1EF3">
              <w:rPr>
                <w:rFonts w:asciiTheme="minorHAnsi" w:eastAsiaTheme="minorEastAsia" w:hAnsiTheme="minorHAnsi" w:cstheme="minorHAnsi"/>
                <w:noProof/>
                <w:lang w:val="en-US"/>
              </w:rPr>
              <w:tab/>
            </w:r>
            <w:r w:rsidR="00D9520E" w:rsidRPr="00FF1EF3">
              <w:rPr>
                <w:rStyle w:val="Hyperlink"/>
                <w:rFonts w:asciiTheme="minorHAnsi" w:hAnsiTheme="minorHAnsi" w:cstheme="minorHAnsi"/>
                <w:noProof/>
              </w:rPr>
              <w:t>Identificarea imobilului și/sau activitatea economică supuse analizei energetice</w:t>
            </w:r>
            <w:r w:rsidR="00D9520E" w:rsidRPr="00FF1EF3">
              <w:rPr>
                <w:rFonts w:asciiTheme="minorHAnsi" w:hAnsiTheme="minorHAnsi" w:cstheme="minorHAnsi"/>
                <w:noProof/>
                <w:webHidden/>
              </w:rPr>
              <w:tab/>
            </w:r>
            <w:r w:rsidR="00D9520E" w:rsidRPr="00FF1EF3">
              <w:rPr>
                <w:rFonts w:asciiTheme="minorHAnsi" w:hAnsiTheme="minorHAnsi" w:cstheme="minorHAnsi"/>
                <w:noProof/>
                <w:webHidden/>
              </w:rPr>
              <w:fldChar w:fldCharType="begin"/>
            </w:r>
            <w:r w:rsidR="00D9520E" w:rsidRPr="00FF1EF3">
              <w:rPr>
                <w:rFonts w:asciiTheme="minorHAnsi" w:hAnsiTheme="minorHAnsi" w:cstheme="minorHAnsi"/>
                <w:noProof/>
                <w:webHidden/>
              </w:rPr>
              <w:instrText xml:space="preserve"> PAGEREF _Toc112839014 \h </w:instrText>
            </w:r>
            <w:r w:rsidR="00D9520E" w:rsidRPr="00FF1EF3">
              <w:rPr>
                <w:rFonts w:asciiTheme="minorHAnsi" w:hAnsiTheme="minorHAnsi" w:cstheme="minorHAnsi"/>
                <w:noProof/>
                <w:webHidden/>
              </w:rPr>
            </w:r>
            <w:r w:rsidR="00D9520E" w:rsidRPr="00FF1EF3">
              <w:rPr>
                <w:rFonts w:asciiTheme="minorHAnsi" w:hAnsiTheme="minorHAnsi" w:cstheme="minorHAnsi"/>
                <w:noProof/>
                <w:webHidden/>
              </w:rPr>
              <w:fldChar w:fldCharType="separate"/>
            </w:r>
            <w:r w:rsidR="00D9520E" w:rsidRPr="00FF1EF3">
              <w:rPr>
                <w:rFonts w:asciiTheme="minorHAnsi" w:hAnsiTheme="minorHAnsi" w:cstheme="minorHAnsi"/>
                <w:noProof/>
                <w:webHidden/>
              </w:rPr>
              <w:t>2</w:t>
            </w:r>
            <w:r w:rsidR="00D9520E" w:rsidRPr="00FF1EF3">
              <w:rPr>
                <w:rFonts w:asciiTheme="minorHAnsi" w:hAnsiTheme="minorHAnsi" w:cstheme="minorHAnsi"/>
                <w:noProof/>
                <w:webHidden/>
              </w:rPr>
              <w:fldChar w:fldCharType="end"/>
            </w:r>
          </w:hyperlink>
        </w:p>
        <w:p w14:paraId="3C4D64BA" w14:textId="6394CA8D" w:rsidR="00D9520E" w:rsidRPr="00FF1EF3" w:rsidRDefault="0006403C">
          <w:pPr>
            <w:pStyle w:val="TOC1"/>
            <w:rPr>
              <w:rFonts w:asciiTheme="minorHAnsi" w:eastAsiaTheme="minorEastAsia" w:hAnsiTheme="minorHAnsi" w:cstheme="minorHAnsi"/>
              <w:noProof/>
              <w:lang w:val="en-US"/>
            </w:rPr>
          </w:pPr>
          <w:hyperlink w:anchor="_Toc112839015" w:history="1">
            <w:r w:rsidR="00D9520E" w:rsidRPr="00FF1EF3">
              <w:rPr>
                <w:rStyle w:val="Hyperlink"/>
                <w:rFonts w:asciiTheme="minorHAnsi" w:hAnsiTheme="minorHAnsi" w:cstheme="minorHAnsi"/>
                <w:noProof/>
              </w:rPr>
              <w:t>Secţiunea IV.</w:t>
            </w:r>
            <w:r w:rsidR="00D9520E" w:rsidRPr="00FF1EF3">
              <w:rPr>
                <w:rFonts w:asciiTheme="minorHAnsi" w:eastAsiaTheme="minorEastAsia" w:hAnsiTheme="minorHAnsi" w:cstheme="minorHAnsi"/>
                <w:noProof/>
                <w:lang w:val="en-US"/>
              </w:rPr>
              <w:tab/>
            </w:r>
            <w:r w:rsidR="00D9520E" w:rsidRPr="00FF1EF3">
              <w:rPr>
                <w:rStyle w:val="Hyperlink"/>
                <w:rFonts w:asciiTheme="minorHAnsi" w:hAnsiTheme="minorHAnsi" w:cstheme="minorHAnsi"/>
                <w:noProof/>
              </w:rPr>
              <w:t>Analiza situației existente privind consumul energetic al imobilului  și/sau al activității economice propuse a fie eficientizate energetic</w:t>
            </w:r>
            <w:r w:rsidR="00D9520E" w:rsidRPr="00FF1EF3">
              <w:rPr>
                <w:rFonts w:asciiTheme="minorHAnsi" w:hAnsiTheme="minorHAnsi" w:cstheme="minorHAnsi"/>
                <w:noProof/>
                <w:webHidden/>
              </w:rPr>
              <w:tab/>
            </w:r>
            <w:r w:rsidR="00D9520E" w:rsidRPr="00FF1EF3">
              <w:rPr>
                <w:rFonts w:asciiTheme="minorHAnsi" w:hAnsiTheme="minorHAnsi" w:cstheme="minorHAnsi"/>
                <w:noProof/>
                <w:webHidden/>
              </w:rPr>
              <w:fldChar w:fldCharType="begin"/>
            </w:r>
            <w:r w:rsidR="00D9520E" w:rsidRPr="00FF1EF3">
              <w:rPr>
                <w:rFonts w:asciiTheme="minorHAnsi" w:hAnsiTheme="minorHAnsi" w:cstheme="minorHAnsi"/>
                <w:noProof/>
                <w:webHidden/>
              </w:rPr>
              <w:instrText xml:space="preserve"> PAGEREF _Toc112839015 \h </w:instrText>
            </w:r>
            <w:r w:rsidR="00D9520E" w:rsidRPr="00FF1EF3">
              <w:rPr>
                <w:rFonts w:asciiTheme="minorHAnsi" w:hAnsiTheme="minorHAnsi" w:cstheme="minorHAnsi"/>
                <w:noProof/>
                <w:webHidden/>
              </w:rPr>
            </w:r>
            <w:r w:rsidR="00D9520E" w:rsidRPr="00FF1EF3">
              <w:rPr>
                <w:rFonts w:asciiTheme="minorHAnsi" w:hAnsiTheme="minorHAnsi" w:cstheme="minorHAnsi"/>
                <w:noProof/>
                <w:webHidden/>
              </w:rPr>
              <w:fldChar w:fldCharType="separate"/>
            </w:r>
            <w:r w:rsidR="00D9520E" w:rsidRPr="00FF1EF3">
              <w:rPr>
                <w:rFonts w:asciiTheme="minorHAnsi" w:hAnsiTheme="minorHAnsi" w:cstheme="minorHAnsi"/>
                <w:noProof/>
                <w:webHidden/>
              </w:rPr>
              <w:t>3</w:t>
            </w:r>
            <w:r w:rsidR="00D9520E" w:rsidRPr="00FF1EF3">
              <w:rPr>
                <w:rFonts w:asciiTheme="minorHAnsi" w:hAnsiTheme="minorHAnsi" w:cstheme="minorHAnsi"/>
                <w:noProof/>
                <w:webHidden/>
              </w:rPr>
              <w:fldChar w:fldCharType="end"/>
            </w:r>
          </w:hyperlink>
        </w:p>
        <w:p w14:paraId="001E1402" w14:textId="46868565" w:rsidR="00D9520E" w:rsidRPr="00FF1EF3" w:rsidRDefault="0006403C">
          <w:pPr>
            <w:pStyle w:val="TOC1"/>
            <w:rPr>
              <w:rFonts w:asciiTheme="minorHAnsi" w:eastAsiaTheme="minorEastAsia" w:hAnsiTheme="minorHAnsi" w:cstheme="minorHAnsi"/>
              <w:noProof/>
              <w:lang w:val="en-US"/>
            </w:rPr>
          </w:pPr>
          <w:hyperlink w:anchor="_Toc112839016" w:history="1">
            <w:r w:rsidR="00D9520E" w:rsidRPr="00FF1EF3">
              <w:rPr>
                <w:rStyle w:val="Hyperlink"/>
                <w:rFonts w:asciiTheme="minorHAnsi" w:hAnsiTheme="minorHAnsi" w:cstheme="minorHAnsi"/>
                <w:noProof/>
              </w:rPr>
              <w:t>Secţiunea V.</w:t>
            </w:r>
            <w:r w:rsidR="00D9520E" w:rsidRPr="00FF1EF3">
              <w:rPr>
                <w:rFonts w:asciiTheme="minorHAnsi" w:eastAsiaTheme="minorEastAsia" w:hAnsiTheme="minorHAnsi" w:cstheme="minorHAnsi"/>
                <w:noProof/>
                <w:lang w:val="en-US"/>
              </w:rPr>
              <w:tab/>
            </w:r>
            <w:r w:rsidR="00D9520E" w:rsidRPr="00FF1EF3">
              <w:rPr>
                <w:rStyle w:val="Hyperlink"/>
                <w:rFonts w:asciiTheme="minorHAnsi" w:hAnsiTheme="minorHAnsi" w:cstheme="minorHAnsi"/>
                <w:noProof/>
              </w:rPr>
              <w:t>Oportunitatea proiectului și intervențiile propuse a fi realizate în cadrul proiectului</w:t>
            </w:r>
            <w:r w:rsidR="00D9520E" w:rsidRPr="00FF1EF3">
              <w:rPr>
                <w:rFonts w:asciiTheme="minorHAnsi" w:hAnsiTheme="minorHAnsi" w:cstheme="minorHAnsi"/>
                <w:noProof/>
                <w:webHidden/>
              </w:rPr>
              <w:tab/>
            </w:r>
            <w:r w:rsidR="00D9520E" w:rsidRPr="00FF1EF3">
              <w:rPr>
                <w:rFonts w:asciiTheme="minorHAnsi" w:hAnsiTheme="minorHAnsi" w:cstheme="minorHAnsi"/>
                <w:noProof/>
                <w:webHidden/>
              </w:rPr>
              <w:fldChar w:fldCharType="begin"/>
            </w:r>
            <w:r w:rsidR="00D9520E" w:rsidRPr="00FF1EF3">
              <w:rPr>
                <w:rFonts w:asciiTheme="minorHAnsi" w:hAnsiTheme="minorHAnsi" w:cstheme="minorHAnsi"/>
                <w:noProof/>
                <w:webHidden/>
              </w:rPr>
              <w:instrText xml:space="preserve"> PAGEREF _Toc112839016 \h </w:instrText>
            </w:r>
            <w:r w:rsidR="00D9520E" w:rsidRPr="00FF1EF3">
              <w:rPr>
                <w:rFonts w:asciiTheme="minorHAnsi" w:hAnsiTheme="minorHAnsi" w:cstheme="minorHAnsi"/>
                <w:noProof/>
                <w:webHidden/>
              </w:rPr>
            </w:r>
            <w:r w:rsidR="00D9520E" w:rsidRPr="00FF1EF3">
              <w:rPr>
                <w:rFonts w:asciiTheme="minorHAnsi" w:hAnsiTheme="minorHAnsi" w:cstheme="minorHAnsi"/>
                <w:noProof/>
                <w:webHidden/>
              </w:rPr>
              <w:fldChar w:fldCharType="separate"/>
            </w:r>
            <w:r w:rsidR="00D9520E" w:rsidRPr="00FF1EF3">
              <w:rPr>
                <w:rFonts w:asciiTheme="minorHAnsi" w:hAnsiTheme="minorHAnsi" w:cstheme="minorHAnsi"/>
                <w:noProof/>
                <w:webHidden/>
              </w:rPr>
              <w:t>4</w:t>
            </w:r>
            <w:r w:rsidR="00D9520E" w:rsidRPr="00FF1EF3">
              <w:rPr>
                <w:rFonts w:asciiTheme="minorHAnsi" w:hAnsiTheme="minorHAnsi" w:cstheme="minorHAnsi"/>
                <w:noProof/>
                <w:webHidden/>
              </w:rPr>
              <w:fldChar w:fldCharType="end"/>
            </w:r>
          </w:hyperlink>
        </w:p>
        <w:p w14:paraId="1CF23B70" w14:textId="037D32D2" w:rsidR="00D9520E" w:rsidRPr="00FF1EF3" w:rsidRDefault="0006403C">
          <w:pPr>
            <w:pStyle w:val="TOC1"/>
            <w:rPr>
              <w:rFonts w:asciiTheme="minorHAnsi" w:eastAsiaTheme="minorEastAsia" w:hAnsiTheme="minorHAnsi" w:cstheme="minorHAnsi"/>
              <w:noProof/>
              <w:lang w:val="en-US"/>
            </w:rPr>
          </w:pPr>
          <w:hyperlink w:anchor="_Toc112839017" w:history="1">
            <w:r w:rsidR="00D9520E" w:rsidRPr="00FF1EF3">
              <w:rPr>
                <w:rStyle w:val="Hyperlink"/>
                <w:rFonts w:asciiTheme="minorHAnsi" w:hAnsiTheme="minorHAnsi" w:cstheme="minorHAnsi"/>
                <w:noProof/>
              </w:rPr>
              <w:t>Secţiunea VI.</w:t>
            </w:r>
            <w:r w:rsidR="00D9520E" w:rsidRPr="00FF1EF3">
              <w:rPr>
                <w:rFonts w:asciiTheme="minorHAnsi" w:eastAsiaTheme="minorEastAsia" w:hAnsiTheme="minorHAnsi" w:cstheme="minorHAnsi"/>
                <w:noProof/>
                <w:lang w:val="en-US"/>
              </w:rPr>
              <w:tab/>
            </w:r>
            <w:r w:rsidR="00D9520E" w:rsidRPr="00FF1EF3">
              <w:rPr>
                <w:rStyle w:val="Hyperlink"/>
                <w:rFonts w:asciiTheme="minorHAnsi" w:hAnsiTheme="minorHAnsi" w:cstheme="minorHAnsi"/>
                <w:noProof/>
              </w:rPr>
              <w:t>Rezultatele preconizate ale proiectului (economia de energie și reducerea gazelor cu efect de seră în urma implementării proiectului)</w:t>
            </w:r>
            <w:r w:rsidR="00D9520E" w:rsidRPr="00FF1EF3">
              <w:rPr>
                <w:rFonts w:asciiTheme="minorHAnsi" w:hAnsiTheme="minorHAnsi" w:cstheme="minorHAnsi"/>
                <w:noProof/>
                <w:webHidden/>
              </w:rPr>
              <w:tab/>
            </w:r>
            <w:r w:rsidR="00D9520E" w:rsidRPr="00FF1EF3">
              <w:rPr>
                <w:rFonts w:asciiTheme="minorHAnsi" w:hAnsiTheme="minorHAnsi" w:cstheme="minorHAnsi"/>
                <w:noProof/>
                <w:webHidden/>
              </w:rPr>
              <w:fldChar w:fldCharType="begin"/>
            </w:r>
            <w:r w:rsidR="00D9520E" w:rsidRPr="00FF1EF3">
              <w:rPr>
                <w:rFonts w:asciiTheme="minorHAnsi" w:hAnsiTheme="minorHAnsi" w:cstheme="minorHAnsi"/>
                <w:noProof/>
                <w:webHidden/>
              </w:rPr>
              <w:instrText xml:space="preserve"> PAGEREF _Toc112839017 \h </w:instrText>
            </w:r>
            <w:r w:rsidR="00D9520E" w:rsidRPr="00FF1EF3">
              <w:rPr>
                <w:rFonts w:asciiTheme="minorHAnsi" w:hAnsiTheme="minorHAnsi" w:cstheme="minorHAnsi"/>
                <w:noProof/>
                <w:webHidden/>
              </w:rPr>
            </w:r>
            <w:r w:rsidR="00D9520E" w:rsidRPr="00FF1EF3">
              <w:rPr>
                <w:rFonts w:asciiTheme="minorHAnsi" w:hAnsiTheme="minorHAnsi" w:cstheme="minorHAnsi"/>
                <w:noProof/>
                <w:webHidden/>
              </w:rPr>
              <w:fldChar w:fldCharType="separate"/>
            </w:r>
            <w:r w:rsidR="00D9520E" w:rsidRPr="00FF1EF3">
              <w:rPr>
                <w:rFonts w:asciiTheme="minorHAnsi" w:hAnsiTheme="minorHAnsi" w:cstheme="minorHAnsi"/>
                <w:noProof/>
                <w:webHidden/>
              </w:rPr>
              <w:t>6</w:t>
            </w:r>
            <w:r w:rsidR="00D9520E" w:rsidRPr="00FF1EF3">
              <w:rPr>
                <w:rFonts w:asciiTheme="minorHAnsi" w:hAnsiTheme="minorHAnsi" w:cstheme="minorHAnsi"/>
                <w:noProof/>
                <w:webHidden/>
              </w:rPr>
              <w:fldChar w:fldCharType="end"/>
            </w:r>
          </w:hyperlink>
        </w:p>
        <w:p w14:paraId="13DEFFB3" w14:textId="5EC4D950" w:rsidR="00D9520E" w:rsidRPr="00FF1EF3" w:rsidRDefault="0006403C">
          <w:pPr>
            <w:pStyle w:val="TOC1"/>
            <w:rPr>
              <w:rFonts w:asciiTheme="minorHAnsi" w:eastAsiaTheme="minorEastAsia" w:hAnsiTheme="minorHAnsi" w:cstheme="minorHAnsi"/>
              <w:noProof/>
              <w:lang w:val="en-US"/>
            </w:rPr>
          </w:pPr>
          <w:hyperlink w:anchor="_Toc112839018" w:history="1">
            <w:r w:rsidR="00D9520E" w:rsidRPr="00FF1EF3">
              <w:rPr>
                <w:rStyle w:val="Hyperlink"/>
                <w:rFonts w:asciiTheme="minorHAnsi" w:hAnsiTheme="minorHAnsi" w:cstheme="minorHAnsi"/>
                <w:noProof/>
              </w:rPr>
              <w:t>Secţiunea VII.</w:t>
            </w:r>
            <w:r w:rsidR="00D9520E" w:rsidRPr="00FF1EF3">
              <w:rPr>
                <w:rFonts w:asciiTheme="minorHAnsi" w:eastAsiaTheme="minorEastAsia" w:hAnsiTheme="minorHAnsi" w:cstheme="minorHAnsi"/>
                <w:noProof/>
                <w:lang w:val="en-US"/>
              </w:rPr>
              <w:tab/>
            </w:r>
            <w:r w:rsidR="00D9520E" w:rsidRPr="00FF1EF3">
              <w:rPr>
                <w:rStyle w:val="Hyperlink"/>
                <w:rFonts w:asciiTheme="minorHAnsi" w:hAnsiTheme="minorHAnsi" w:cstheme="minorHAnsi"/>
                <w:noProof/>
              </w:rPr>
              <w:t>Monitorizare și riscuri</w:t>
            </w:r>
            <w:r w:rsidR="00D9520E" w:rsidRPr="00FF1EF3">
              <w:rPr>
                <w:rFonts w:asciiTheme="minorHAnsi" w:hAnsiTheme="minorHAnsi" w:cstheme="minorHAnsi"/>
                <w:noProof/>
                <w:webHidden/>
              </w:rPr>
              <w:tab/>
            </w:r>
            <w:r w:rsidR="00D9520E" w:rsidRPr="00FF1EF3">
              <w:rPr>
                <w:rFonts w:asciiTheme="minorHAnsi" w:hAnsiTheme="minorHAnsi" w:cstheme="minorHAnsi"/>
                <w:noProof/>
                <w:webHidden/>
              </w:rPr>
              <w:fldChar w:fldCharType="begin"/>
            </w:r>
            <w:r w:rsidR="00D9520E" w:rsidRPr="00FF1EF3">
              <w:rPr>
                <w:rFonts w:asciiTheme="minorHAnsi" w:hAnsiTheme="minorHAnsi" w:cstheme="minorHAnsi"/>
                <w:noProof/>
                <w:webHidden/>
              </w:rPr>
              <w:instrText xml:space="preserve"> PAGEREF _Toc112839018 \h </w:instrText>
            </w:r>
            <w:r w:rsidR="00D9520E" w:rsidRPr="00FF1EF3">
              <w:rPr>
                <w:rFonts w:asciiTheme="minorHAnsi" w:hAnsiTheme="minorHAnsi" w:cstheme="minorHAnsi"/>
                <w:noProof/>
                <w:webHidden/>
              </w:rPr>
            </w:r>
            <w:r w:rsidR="00D9520E" w:rsidRPr="00FF1EF3">
              <w:rPr>
                <w:rFonts w:asciiTheme="minorHAnsi" w:hAnsiTheme="minorHAnsi" w:cstheme="minorHAnsi"/>
                <w:noProof/>
                <w:webHidden/>
              </w:rPr>
              <w:fldChar w:fldCharType="separate"/>
            </w:r>
            <w:r w:rsidR="00D9520E" w:rsidRPr="00FF1EF3">
              <w:rPr>
                <w:rFonts w:asciiTheme="minorHAnsi" w:hAnsiTheme="minorHAnsi" w:cstheme="minorHAnsi"/>
                <w:noProof/>
                <w:webHidden/>
              </w:rPr>
              <w:t>6</w:t>
            </w:r>
            <w:r w:rsidR="00D9520E" w:rsidRPr="00FF1EF3">
              <w:rPr>
                <w:rFonts w:asciiTheme="minorHAnsi" w:hAnsiTheme="minorHAnsi" w:cstheme="minorHAnsi"/>
                <w:noProof/>
                <w:webHidden/>
              </w:rPr>
              <w:fldChar w:fldCharType="end"/>
            </w:r>
          </w:hyperlink>
        </w:p>
        <w:p w14:paraId="6D0426E1" w14:textId="3C23F503" w:rsidR="00D9520E" w:rsidRPr="00FF1EF3" w:rsidRDefault="0006403C">
          <w:pPr>
            <w:pStyle w:val="TOC1"/>
            <w:rPr>
              <w:rFonts w:asciiTheme="minorHAnsi" w:eastAsiaTheme="minorEastAsia" w:hAnsiTheme="minorHAnsi" w:cstheme="minorHAnsi"/>
              <w:noProof/>
              <w:lang w:val="en-US"/>
            </w:rPr>
          </w:pPr>
          <w:hyperlink w:anchor="_Toc112839019" w:history="1">
            <w:r w:rsidR="00D9520E" w:rsidRPr="00FF1EF3">
              <w:rPr>
                <w:rStyle w:val="Hyperlink"/>
                <w:rFonts w:asciiTheme="minorHAnsi" w:hAnsiTheme="minorHAnsi" w:cstheme="minorHAnsi"/>
                <w:noProof/>
              </w:rPr>
              <w:t>Secţiunea VIII.</w:t>
            </w:r>
            <w:r w:rsidR="00D9520E" w:rsidRPr="00FF1EF3">
              <w:rPr>
                <w:rFonts w:asciiTheme="minorHAnsi" w:eastAsiaTheme="minorEastAsia" w:hAnsiTheme="minorHAnsi" w:cstheme="minorHAnsi"/>
                <w:noProof/>
                <w:lang w:val="en-US"/>
              </w:rPr>
              <w:tab/>
            </w:r>
            <w:r w:rsidR="00D9520E" w:rsidRPr="00FF1EF3">
              <w:rPr>
                <w:rStyle w:val="Hyperlink"/>
                <w:rFonts w:asciiTheme="minorHAnsi" w:hAnsiTheme="minorHAnsi" w:cstheme="minorHAnsi"/>
                <w:noProof/>
              </w:rPr>
              <w:t>Anexe</w:t>
            </w:r>
            <w:r w:rsidR="00D9520E" w:rsidRPr="00FF1EF3">
              <w:rPr>
                <w:rFonts w:asciiTheme="minorHAnsi" w:hAnsiTheme="minorHAnsi" w:cstheme="minorHAnsi"/>
                <w:noProof/>
                <w:webHidden/>
              </w:rPr>
              <w:tab/>
            </w:r>
            <w:r w:rsidR="00D9520E" w:rsidRPr="00FF1EF3">
              <w:rPr>
                <w:rFonts w:asciiTheme="minorHAnsi" w:hAnsiTheme="minorHAnsi" w:cstheme="minorHAnsi"/>
                <w:noProof/>
                <w:webHidden/>
              </w:rPr>
              <w:fldChar w:fldCharType="begin"/>
            </w:r>
            <w:r w:rsidR="00D9520E" w:rsidRPr="00FF1EF3">
              <w:rPr>
                <w:rFonts w:asciiTheme="minorHAnsi" w:hAnsiTheme="minorHAnsi" w:cstheme="minorHAnsi"/>
                <w:noProof/>
                <w:webHidden/>
              </w:rPr>
              <w:instrText xml:space="preserve"> PAGEREF _Toc112839019 \h </w:instrText>
            </w:r>
            <w:r w:rsidR="00D9520E" w:rsidRPr="00FF1EF3">
              <w:rPr>
                <w:rFonts w:asciiTheme="minorHAnsi" w:hAnsiTheme="minorHAnsi" w:cstheme="minorHAnsi"/>
                <w:noProof/>
                <w:webHidden/>
              </w:rPr>
            </w:r>
            <w:r w:rsidR="00D9520E" w:rsidRPr="00FF1EF3">
              <w:rPr>
                <w:rFonts w:asciiTheme="minorHAnsi" w:hAnsiTheme="minorHAnsi" w:cstheme="minorHAnsi"/>
                <w:noProof/>
                <w:webHidden/>
              </w:rPr>
              <w:fldChar w:fldCharType="separate"/>
            </w:r>
            <w:r w:rsidR="00D9520E" w:rsidRPr="00FF1EF3">
              <w:rPr>
                <w:rFonts w:asciiTheme="minorHAnsi" w:hAnsiTheme="minorHAnsi" w:cstheme="minorHAnsi"/>
                <w:noProof/>
                <w:webHidden/>
              </w:rPr>
              <w:t>7</w:t>
            </w:r>
            <w:r w:rsidR="00D9520E" w:rsidRPr="00FF1EF3">
              <w:rPr>
                <w:rFonts w:asciiTheme="minorHAnsi" w:hAnsiTheme="minorHAnsi" w:cstheme="minorHAnsi"/>
                <w:noProof/>
                <w:webHidden/>
              </w:rPr>
              <w:fldChar w:fldCharType="end"/>
            </w:r>
          </w:hyperlink>
        </w:p>
        <w:p w14:paraId="7EB41096" w14:textId="16DF59FC" w:rsidR="009024A2" w:rsidRPr="00FF1EF3" w:rsidRDefault="009024A2">
          <w:pPr>
            <w:rPr>
              <w:rFonts w:asciiTheme="minorHAnsi" w:hAnsiTheme="minorHAnsi" w:cstheme="minorHAnsi"/>
            </w:rPr>
          </w:pPr>
          <w:r w:rsidRPr="00FF1EF3">
            <w:rPr>
              <w:rFonts w:asciiTheme="minorHAnsi" w:hAnsiTheme="minorHAnsi" w:cstheme="minorHAnsi"/>
              <w:b/>
              <w:bCs/>
              <w:noProof/>
            </w:rPr>
            <w:fldChar w:fldCharType="end"/>
          </w:r>
        </w:p>
      </w:sdtContent>
    </w:sdt>
    <w:p w14:paraId="0AC4E142" w14:textId="77777777" w:rsidR="009334A8" w:rsidRDefault="009334A8">
      <w:pPr>
        <w:spacing w:after="160" w:line="259" w:lineRule="auto"/>
        <w:rPr>
          <w:rFonts w:asciiTheme="minorHAnsi" w:hAnsiTheme="minorHAnsi" w:cstheme="minorHAnsi"/>
          <w:lang w:val="ro-RO"/>
        </w:rPr>
      </w:pPr>
    </w:p>
    <w:p w14:paraId="7BB38932" w14:textId="77777777" w:rsidR="009334A8" w:rsidRDefault="009334A8">
      <w:pPr>
        <w:spacing w:after="160" w:line="259" w:lineRule="auto"/>
        <w:rPr>
          <w:rFonts w:asciiTheme="minorHAnsi" w:hAnsiTheme="minorHAnsi" w:cstheme="minorHAnsi"/>
          <w:lang w:val="ro-RO"/>
        </w:rPr>
      </w:pPr>
    </w:p>
    <w:p w14:paraId="31A33D99" w14:textId="77777777" w:rsidR="009334A8" w:rsidRDefault="009334A8" w:rsidP="009334A8">
      <w:pPr>
        <w:spacing w:after="160" w:line="259" w:lineRule="auto"/>
        <w:rPr>
          <w:lang w:val="ro-RO"/>
        </w:rPr>
      </w:pPr>
    </w:p>
    <w:p w14:paraId="5E7EE8ED" w14:textId="77777777" w:rsidR="009334A8" w:rsidRDefault="009334A8" w:rsidP="009334A8">
      <w:pPr>
        <w:spacing w:after="160" w:line="259" w:lineRule="auto"/>
        <w:rPr>
          <w:lang w:val="ro-RO"/>
        </w:rPr>
      </w:pPr>
      <w:r>
        <w:rPr>
          <w:lang w:val="ro-RO"/>
        </w:rPr>
        <w:t>REZUMAT INDICATORI</w:t>
      </w:r>
    </w:p>
    <w:p w14:paraId="45BABDD7" w14:textId="77777777" w:rsidR="009334A8" w:rsidRDefault="009334A8" w:rsidP="009334A8">
      <w:pPr>
        <w:spacing w:after="160" w:line="259" w:lineRule="auto"/>
        <w:rPr>
          <w:lang w:val="ro-RO"/>
        </w:rPr>
      </w:pPr>
    </w:p>
    <w:tbl>
      <w:tblPr>
        <w:tblW w:w="8727" w:type="dxa"/>
        <w:tblLook w:val="04A0" w:firstRow="1" w:lastRow="0" w:firstColumn="1" w:lastColumn="0" w:noHBand="0" w:noVBand="1"/>
      </w:tblPr>
      <w:tblGrid>
        <w:gridCol w:w="1039"/>
        <w:gridCol w:w="3147"/>
        <w:gridCol w:w="4541"/>
      </w:tblGrid>
      <w:tr w:rsidR="007365A3" w:rsidRPr="007365A3" w14:paraId="1EE5B659" w14:textId="77777777" w:rsidTr="00D84879">
        <w:trPr>
          <w:trHeight w:val="297"/>
        </w:trPr>
        <w:tc>
          <w:tcPr>
            <w:tcW w:w="1039"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2811B09B" w14:textId="77777777" w:rsidR="009334A8" w:rsidRPr="007365A3" w:rsidRDefault="009334A8" w:rsidP="00825BDF">
            <w:pPr>
              <w:rPr>
                <w:rFonts w:eastAsia="Times New Roman"/>
                <w:b/>
                <w:bCs/>
                <w:lang w:val="en-US"/>
              </w:rPr>
            </w:pPr>
            <w:r w:rsidRPr="007365A3">
              <w:rPr>
                <w:rFonts w:eastAsia="Times New Roman"/>
                <w:b/>
                <w:bCs/>
                <w:lang w:val="en-US"/>
              </w:rPr>
              <w:t>Indicator</w:t>
            </w:r>
          </w:p>
        </w:tc>
        <w:tc>
          <w:tcPr>
            <w:tcW w:w="3147"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49B0F96F" w14:textId="77777777" w:rsidR="009334A8" w:rsidRPr="007365A3" w:rsidRDefault="009334A8" w:rsidP="00825BDF">
            <w:pPr>
              <w:rPr>
                <w:rFonts w:eastAsia="Times New Roman"/>
                <w:b/>
                <w:bCs/>
                <w:lang w:val="en-US"/>
              </w:rPr>
            </w:pPr>
            <w:proofErr w:type="spellStart"/>
            <w:r w:rsidRPr="007365A3">
              <w:rPr>
                <w:rFonts w:eastAsia="Times New Roman"/>
                <w:b/>
                <w:bCs/>
                <w:lang w:val="en-US"/>
              </w:rPr>
              <w:t>denumire</w:t>
            </w:r>
            <w:proofErr w:type="spellEnd"/>
          </w:p>
        </w:tc>
        <w:tc>
          <w:tcPr>
            <w:tcW w:w="4541"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255DE9F9" w14:textId="77777777" w:rsidR="009334A8" w:rsidRPr="007365A3" w:rsidRDefault="009334A8" w:rsidP="00825BDF">
            <w:pPr>
              <w:rPr>
                <w:rFonts w:eastAsia="Times New Roman"/>
                <w:b/>
                <w:bCs/>
                <w:lang w:val="en-US"/>
              </w:rPr>
            </w:pPr>
            <w:proofErr w:type="spellStart"/>
            <w:r w:rsidRPr="007365A3">
              <w:rPr>
                <w:rFonts w:eastAsia="Times New Roman"/>
                <w:b/>
                <w:bCs/>
                <w:lang w:val="en-US"/>
              </w:rPr>
              <w:t>Valoare</w:t>
            </w:r>
            <w:proofErr w:type="spellEnd"/>
            <w:r w:rsidRPr="007365A3">
              <w:rPr>
                <w:rFonts w:eastAsia="Times New Roman"/>
                <w:b/>
                <w:bCs/>
                <w:lang w:val="en-US"/>
              </w:rPr>
              <w:t xml:space="preserve"> </w:t>
            </w:r>
            <w:proofErr w:type="spellStart"/>
            <w:r w:rsidRPr="007365A3">
              <w:rPr>
                <w:rFonts w:eastAsia="Times New Roman"/>
                <w:b/>
                <w:bCs/>
                <w:lang w:val="en-US"/>
              </w:rPr>
              <w:t>rezultata</w:t>
            </w:r>
            <w:proofErr w:type="spellEnd"/>
            <w:r w:rsidRPr="007365A3">
              <w:rPr>
                <w:rFonts w:eastAsia="Times New Roman"/>
                <w:b/>
                <w:bCs/>
                <w:lang w:val="en-US"/>
              </w:rPr>
              <w:t xml:space="preserve"> din </w:t>
            </w:r>
            <w:proofErr w:type="spellStart"/>
            <w:r w:rsidRPr="007365A3">
              <w:rPr>
                <w:rFonts w:eastAsia="Times New Roman"/>
                <w:b/>
                <w:bCs/>
                <w:lang w:val="en-US"/>
              </w:rPr>
              <w:t>Analiza</w:t>
            </w:r>
            <w:proofErr w:type="spellEnd"/>
            <w:r w:rsidRPr="007365A3">
              <w:rPr>
                <w:rFonts w:eastAsia="Times New Roman"/>
                <w:b/>
                <w:bCs/>
                <w:lang w:val="en-US"/>
              </w:rPr>
              <w:t xml:space="preserve"> </w:t>
            </w:r>
            <w:proofErr w:type="spellStart"/>
            <w:r w:rsidRPr="007365A3">
              <w:rPr>
                <w:rFonts w:eastAsia="Times New Roman"/>
                <w:b/>
                <w:bCs/>
                <w:lang w:val="en-US"/>
              </w:rPr>
              <w:t>energetica</w:t>
            </w:r>
            <w:proofErr w:type="spellEnd"/>
          </w:p>
        </w:tc>
      </w:tr>
      <w:tr w:rsidR="007365A3" w:rsidRPr="007365A3" w14:paraId="60A1F9F1" w14:textId="77777777" w:rsidTr="00D84879">
        <w:trPr>
          <w:trHeight w:val="297"/>
        </w:trPr>
        <w:tc>
          <w:tcPr>
            <w:tcW w:w="10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913358" w14:textId="77777777" w:rsidR="009334A8" w:rsidRPr="007365A3" w:rsidRDefault="009334A8" w:rsidP="00825BDF">
            <w:pPr>
              <w:rPr>
                <w:rFonts w:eastAsia="Times New Roman"/>
                <w:lang w:val="en-US"/>
              </w:rPr>
            </w:pPr>
            <w:r w:rsidRPr="007365A3">
              <w:rPr>
                <w:rFonts w:eastAsia="Times New Roman"/>
                <w:lang w:val="en-US"/>
              </w:rPr>
              <w:t>VAS</w:t>
            </w:r>
          </w:p>
        </w:tc>
        <w:tc>
          <w:tcPr>
            <w:tcW w:w="31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6BADF4" w14:textId="77777777" w:rsidR="009334A8" w:rsidRPr="007365A3" w:rsidRDefault="009334A8" w:rsidP="00825BDF">
            <w:pPr>
              <w:rPr>
                <w:rFonts w:eastAsia="Times New Roman"/>
                <w:lang w:val="en-US"/>
              </w:rPr>
            </w:pPr>
            <w:proofErr w:type="spellStart"/>
            <w:r w:rsidRPr="007365A3">
              <w:rPr>
                <w:rFonts w:eastAsia="Times New Roman"/>
                <w:lang w:val="en-US"/>
              </w:rPr>
              <w:t>cuantumul</w:t>
            </w:r>
            <w:proofErr w:type="spellEnd"/>
            <w:r w:rsidRPr="007365A3">
              <w:rPr>
                <w:rFonts w:eastAsia="Times New Roman"/>
                <w:lang w:val="en-US"/>
              </w:rPr>
              <w:t>/</w:t>
            </w:r>
            <w:proofErr w:type="spellStart"/>
            <w:r w:rsidRPr="007365A3">
              <w:rPr>
                <w:rFonts w:eastAsia="Times New Roman"/>
                <w:lang w:val="en-US"/>
              </w:rPr>
              <w:t>valoarea</w:t>
            </w:r>
            <w:proofErr w:type="spellEnd"/>
            <w:r w:rsidRPr="007365A3">
              <w:rPr>
                <w:rFonts w:eastAsia="Times New Roman"/>
                <w:lang w:val="en-US"/>
              </w:rPr>
              <w:t xml:space="preserve"> </w:t>
            </w:r>
            <w:proofErr w:type="spellStart"/>
            <w:r w:rsidRPr="007365A3">
              <w:rPr>
                <w:rFonts w:eastAsia="Times New Roman"/>
                <w:lang w:val="en-US"/>
              </w:rPr>
              <w:t>contribuției</w:t>
            </w:r>
            <w:proofErr w:type="spellEnd"/>
            <w:r w:rsidRPr="007365A3">
              <w:rPr>
                <w:rFonts w:eastAsia="Times New Roman"/>
                <w:lang w:val="en-US"/>
              </w:rPr>
              <w:t xml:space="preserve"> din </w:t>
            </w:r>
            <w:proofErr w:type="spellStart"/>
            <w:r w:rsidRPr="007365A3">
              <w:rPr>
                <w:rFonts w:eastAsia="Times New Roman"/>
                <w:lang w:val="en-US"/>
              </w:rPr>
              <w:t>fonduri</w:t>
            </w:r>
            <w:proofErr w:type="spellEnd"/>
            <w:r w:rsidRPr="007365A3">
              <w:rPr>
                <w:rFonts w:eastAsia="Times New Roman"/>
                <w:lang w:val="en-US"/>
              </w:rPr>
              <w:t xml:space="preserve"> </w:t>
            </w:r>
            <w:proofErr w:type="spellStart"/>
            <w:r w:rsidRPr="007365A3">
              <w:rPr>
                <w:rFonts w:eastAsia="Times New Roman"/>
                <w:lang w:val="en-US"/>
              </w:rPr>
              <w:t>nerambursabile</w:t>
            </w:r>
            <w:proofErr w:type="spellEnd"/>
            <w:r w:rsidRPr="007365A3">
              <w:rPr>
                <w:rFonts w:eastAsia="Times New Roman"/>
                <w:lang w:val="en-US"/>
              </w:rPr>
              <w:t xml:space="preserve"> </w:t>
            </w:r>
            <w:proofErr w:type="spellStart"/>
            <w:r w:rsidRPr="007365A3">
              <w:rPr>
                <w:rFonts w:eastAsia="Times New Roman"/>
                <w:lang w:val="en-US"/>
              </w:rPr>
              <w:t>solicitată</w:t>
            </w:r>
            <w:proofErr w:type="spellEnd"/>
            <w:r w:rsidRPr="007365A3">
              <w:rPr>
                <w:rFonts w:eastAsia="Times New Roman"/>
                <w:lang w:val="en-US"/>
              </w:rPr>
              <w:t xml:space="preserve"> </w:t>
            </w:r>
            <w:proofErr w:type="spellStart"/>
            <w:r w:rsidRPr="007365A3">
              <w:rPr>
                <w:rFonts w:eastAsia="Times New Roman"/>
                <w:lang w:val="en-US"/>
              </w:rPr>
              <w:t>pentru</w:t>
            </w:r>
            <w:proofErr w:type="spellEnd"/>
            <w:r w:rsidRPr="007365A3">
              <w:rPr>
                <w:rFonts w:eastAsia="Times New Roman"/>
                <w:lang w:val="en-US"/>
              </w:rPr>
              <w:t xml:space="preserve"> </w:t>
            </w:r>
            <w:proofErr w:type="spellStart"/>
            <w:r w:rsidRPr="007365A3">
              <w:rPr>
                <w:rFonts w:eastAsia="Times New Roman"/>
                <w:lang w:val="en-US"/>
              </w:rPr>
              <w:t>proiect</w:t>
            </w:r>
            <w:proofErr w:type="spellEnd"/>
          </w:p>
        </w:tc>
        <w:tc>
          <w:tcPr>
            <w:tcW w:w="45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FD5491" w14:textId="77777777" w:rsidR="009334A8" w:rsidRPr="007365A3" w:rsidRDefault="009334A8" w:rsidP="00825BDF">
            <w:pPr>
              <w:rPr>
                <w:rFonts w:eastAsia="Times New Roman"/>
                <w:lang w:val="en-US"/>
              </w:rPr>
            </w:pPr>
          </w:p>
        </w:tc>
      </w:tr>
      <w:tr w:rsidR="007365A3" w:rsidRPr="007365A3" w14:paraId="5EB02FE9" w14:textId="77777777" w:rsidTr="00D84879">
        <w:trPr>
          <w:trHeight w:val="297"/>
        </w:trPr>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FE8664" w14:textId="77777777" w:rsidR="009334A8" w:rsidRPr="007365A3" w:rsidRDefault="009334A8" w:rsidP="009334A8">
            <w:pPr>
              <w:rPr>
                <w:rFonts w:eastAsia="Times New Roman"/>
                <w:lang w:val="en-US"/>
              </w:rPr>
            </w:pPr>
            <w:r w:rsidRPr="007365A3">
              <w:rPr>
                <w:rFonts w:eastAsia="Times New Roman"/>
                <w:lang w:val="en-US"/>
              </w:rPr>
              <w:t>Pi</w:t>
            </w:r>
          </w:p>
        </w:tc>
        <w:tc>
          <w:tcPr>
            <w:tcW w:w="31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767D1F" w14:textId="1FAE7705" w:rsidR="009334A8" w:rsidRPr="007365A3" w:rsidRDefault="009334A8" w:rsidP="009334A8">
            <w:pPr>
              <w:rPr>
                <w:rFonts w:eastAsia="Times New Roman"/>
                <w:lang w:val="en-US"/>
              </w:rPr>
            </w:pPr>
            <w:r w:rsidRPr="007365A3">
              <w:rPr>
                <w:rFonts w:eastAsia="Times New Roman"/>
                <w:lang w:val="en-US"/>
              </w:rPr>
              <w:t xml:space="preserve">– </w:t>
            </w:r>
            <w:proofErr w:type="spellStart"/>
            <w:r w:rsidRPr="007365A3">
              <w:rPr>
                <w:rFonts w:eastAsia="Times New Roman"/>
                <w:lang w:val="en-US"/>
              </w:rPr>
              <w:t>putere</w:t>
            </w:r>
            <w:proofErr w:type="spellEnd"/>
            <w:r w:rsidRPr="007365A3">
              <w:rPr>
                <w:rFonts w:eastAsia="Times New Roman"/>
                <w:lang w:val="en-US"/>
              </w:rPr>
              <w:t xml:space="preserve"> </w:t>
            </w:r>
            <w:proofErr w:type="spellStart"/>
            <w:r w:rsidRPr="007365A3">
              <w:rPr>
                <w:rFonts w:eastAsia="Times New Roman"/>
                <w:lang w:val="en-US"/>
              </w:rPr>
              <w:t>instalată</w:t>
            </w:r>
            <w:proofErr w:type="spellEnd"/>
            <w:r w:rsidRPr="007365A3">
              <w:rPr>
                <w:rFonts w:eastAsia="Times New Roman"/>
                <w:lang w:val="en-US"/>
              </w:rPr>
              <w:t xml:space="preserve"> din </w:t>
            </w:r>
            <w:proofErr w:type="spellStart"/>
            <w:r w:rsidRPr="007365A3">
              <w:rPr>
                <w:rFonts w:eastAsia="Times New Roman"/>
                <w:lang w:val="en-US"/>
              </w:rPr>
              <w:t>surse</w:t>
            </w:r>
            <w:proofErr w:type="spellEnd"/>
            <w:r w:rsidRPr="007365A3">
              <w:rPr>
                <w:rFonts w:eastAsia="Times New Roman"/>
                <w:lang w:val="en-US"/>
              </w:rPr>
              <w:t xml:space="preserve"> </w:t>
            </w:r>
            <w:proofErr w:type="spellStart"/>
            <w:r w:rsidRPr="007365A3">
              <w:rPr>
                <w:rFonts w:eastAsia="Times New Roman"/>
                <w:lang w:val="en-US"/>
              </w:rPr>
              <w:t>regenerabile</w:t>
            </w:r>
            <w:proofErr w:type="spellEnd"/>
            <w:r w:rsidRPr="007365A3">
              <w:rPr>
                <w:rFonts w:eastAsia="Times New Roman"/>
                <w:lang w:val="en-US"/>
              </w:rPr>
              <w:t xml:space="preserve"> de </w:t>
            </w:r>
            <w:proofErr w:type="spellStart"/>
            <w:r w:rsidRPr="007365A3">
              <w:rPr>
                <w:rFonts w:eastAsia="Times New Roman"/>
                <w:lang w:val="en-US"/>
              </w:rPr>
              <w:t>energie</w:t>
            </w:r>
            <w:proofErr w:type="spellEnd"/>
            <w:r w:rsidRPr="007365A3">
              <w:rPr>
                <w:rFonts w:eastAsia="Times New Roman"/>
                <w:lang w:val="en-US"/>
              </w:rPr>
              <w:t xml:space="preserve"> </w:t>
            </w:r>
            <w:proofErr w:type="spellStart"/>
            <w:r w:rsidRPr="007365A3">
              <w:rPr>
                <w:rFonts w:eastAsia="Times New Roman"/>
                <w:lang w:val="en-US"/>
              </w:rPr>
              <w:t>realizată</w:t>
            </w:r>
            <w:proofErr w:type="spellEnd"/>
            <w:r w:rsidRPr="007365A3">
              <w:rPr>
                <w:rFonts w:eastAsia="Times New Roman"/>
                <w:lang w:val="en-US"/>
              </w:rPr>
              <w:t xml:space="preserve"> </w:t>
            </w:r>
            <w:proofErr w:type="spellStart"/>
            <w:r w:rsidRPr="007365A3">
              <w:rPr>
                <w:rFonts w:eastAsia="Times New Roman"/>
                <w:lang w:val="en-US"/>
              </w:rPr>
              <w:t>prin</w:t>
            </w:r>
            <w:proofErr w:type="spellEnd"/>
            <w:r w:rsidRPr="007365A3">
              <w:rPr>
                <w:rFonts w:eastAsia="Times New Roman"/>
                <w:lang w:val="en-US"/>
              </w:rPr>
              <w:t xml:space="preserve"> </w:t>
            </w:r>
            <w:proofErr w:type="spellStart"/>
            <w:r w:rsidRPr="007365A3">
              <w:rPr>
                <w:rFonts w:eastAsia="Times New Roman"/>
                <w:lang w:val="en-US"/>
              </w:rPr>
              <w:t>proiectul</w:t>
            </w:r>
            <w:proofErr w:type="spellEnd"/>
            <w:r w:rsidRPr="007365A3">
              <w:rPr>
                <w:rFonts w:eastAsia="Times New Roman"/>
                <w:lang w:val="en-US"/>
              </w:rPr>
              <w:t xml:space="preserve"> de </w:t>
            </w:r>
            <w:proofErr w:type="spellStart"/>
            <w:r w:rsidRPr="007365A3">
              <w:rPr>
                <w:rFonts w:eastAsia="Times New Roman"/>
                <w:lang w:val="en-US"/>
              </w:rPr>
              <w:t>investiții</w:t>
            </w:r>
            <w:proofErr w:type="spellEnd"/>
            <w:r w:rsidRPr="007365A3">
              <w:rPr>
                <w:rFonts w:eastAsia="Times New Roman"/>
                <w:lang w:val="en-US"/>
              </w:rPr>
              <w:t xml:space="preserve"> (in Kw)</w:t>
            </w:r>
          </w:p>
        </w:tc>
        <w:tc>
          <w:tcPr>
            <w:tcW w:w="45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AB0372" w14:textId="77777777" w:rsidR="009334A8" w:rsidRPr="007365A3" w:rsidRDefault="009334A8" w:rsidP="009334A8">
            <w:pPr>
              <w:rPr>
                <w:rFonts w:ascii="Times New Roman" w:eastAsia="Times New Roman" w:hAnsi="Times New Roman" w:cs="Times New Roman"/>
                <w:sz w:val="20"/>
                <w:szCs w:val="20"/>
                <w:lang w:val="en-US"/>
              </w:rPr>
            </w:pPr>
          </w:p>
        </w:tc>
      </w:tr>
      <w:tr w:rsidR="007365A3" w:rsidRPr="007365A3" w14:paraId="268097EC" w14:textId="77777777" w:rsidTr="00D84879">
        <w:trPr>
          <w:trHeight w:val="297"/>
        </w:trPr>
        <w:tc>
          <w:tcPr>
            <w:tcW w:w="103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D1A288" w14:textId="77777777" w:rsidR="009334A8" w:rsidRPr="007365A3" w:rsidRDefault="009334A8" w:rsidP="009334A8">
            <w:pPr>
              <w:rPr>
                <w:rFonts w:eastAsia="Times New Roman"/>
                <w:lang w:val="en-US"/>
              </w:rPr>
            </w:pPr>
            <w:r w:rsidRPr="007365A3">
              <w:rPr>
                <w:rFonts w:eastAsia="Times New Roman"/>
                <w:lang w:val="en-US"/>
              </w:rPr>
              <w:t>GES r</w:t>
            </w:r>
          </w:p>
        </w:tc>
        <w:tc>
          <w:tcPr>
            <w:tcW w:w="314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551B05" w14:textId="77777777" w:rsidR="009334A8" w:rsidRPr="007365A3" w:rsidRDefault="009334A8" w:rsidP="009334A8">
            <w:pPr>
              <w:rPr>
                <w:rFonts w:eastAsia="Times New Roman"/>
                <w:lang w:val="en-US"/>
              </w:rPr>
            </w:pPr>
            <w:proofErr w:type="spellStart"/>
            <w:r w:rsidRPr="007365A3">
              <w:rPr>
                <w:rFonts w:eastAsia="Times New Roman"/>
                <w:lang w:val="en-US"/>
              </w:rPr>
              <w:t>emisii</w:t>
            </w:r>
            <w:proofErr w:type="spellEnd"/>
            <w:r w:rsidRPr="007365A3">
              <w:rPr>
                <w:rFonts w:eastAsia="Times New Roman"/>
                <w:lang w:val="en-US"/>
              </w:rPr>
              <w:t xml:space="preserve"> de gaze cu </w:t>
            </w:r>
            <w:proofErr w:type="spellStart"/>
            <w:r w:rsidRPr="007365A3">
              <w:rPr>
                <w:rFonts w:eastAsia="Times New Roman"/>
                <w:lang w:val="en-US"/>
              </w:rPr>
              <w:t>efect</w:t>
            </w:r>
            <w:proofErr w:type="spellEnd"/>
            <w:r w:rsidRPr="007365A3">
              <w:rPr>
                <w:rFonts w:eastAsia="Times New Roman"/>
                <w:lang w:val="en-US"/>
              </w:rPr>
              <w:t xml:space="preserve"> de </w:t>
            </w:r>
            <w:proofErr w:type="spellStart"/>
            <w:r w:rsidRPr="007365A3">
              <w:rPr>
                <w:rFonts w:eastAsia="Times New Roman"/>
                <w:lang w:val="en-US"/>
              </w:rPr>
              <w:t>seră</w:t>
            </w:r>
            <w:proofErr w:type="spellEnd"/>
            <w:r w:rsidRPr="007365A3">
              <w:rPr>
                <w:rFonts w:eastAsia="Times New Roman"/>
                <w:lang w:val="en-US"/>
              </w:rPr>
              <w:t xml:space="preserve">, </w:t>
            </w:r>
            <w:proofErr w:type="spellStart"/>
            <w:r w:rsidRPr="007365A3">
              <w:rPr>
                <w:rFonts w:eastAsia="Times New Roman"/>
                <w:lang w:val="en-US"/>
              </w:rPr>
              <w:t>exprimat</w:t>
            </w:r>
            <w:proofErr w:type="spellEnd"/>
            <w:r w:rsidRPr="007365A3">
              <w:rPr>
                <w:rFonts w:eastAsia="Times New Roman"/>
                <w:lang w:val="en-US"/>
              </w:rPr>
              <w:t xml:space="preserve"> </w:t>
            </w:r>
            <w:proofErr w:type="spellStart"/>
            <w:r w:rsidRPr="007365A3">
              <w:rPr>
                <w:rFonts w:eastAsia="Times New Roman"/>
                <w:lang w:val="en-US"/>
              </w:rPr>
              <w:t>în</w:t>
            </w:r>
            <w:proofErr w:type="spellEnd"/>
            <w:r w:rsidRPr="007365A3">
              <w:rPr>
                <w:rFonts w:eastAsia="Times New Roman"/>
                <w:lang w:val="en-US"/>
              </w:rPr>
              <w:t xml:space="preserve">   </w:t>
            </w:r>
            <w:proofErr w:type="spellStart"/>
            <w:r w:rsidRPr="007365A3">
              <w:rPr>
                <w:rFonts w:eastAsia="Times New Roman"/>
                <w:lang w:val="en-US"/>
              </w:rPr>
              <w:t>pentru</w:t>
            </w:r>
            <w:proofErr w:type="spellEnd"/>
            <w:r w:rsidRPr="007365A3">
              <w:rPr>
                <w:rFonts w:eastAsia="Times New Roman"/>
                <w:lang w:val="en-US"/>
              </w:rPr>
              <w:t xml:space="preserve"> </w:t>
            </w:r>
            <w:proofErr w:type="spellStart"/>
            <w:r w:rsidRPr="007365A3">
              <w:rPr>
                <w:rFonts w:eastAsia="Times New Roman"/>
                <w:lang w:val="en-US"/>
              </w:rPr>
              <w:t>anul</w:t>
            </w:r>
            <w:proofErr w:type="spellEnd"/>
            <w:r w:rsidRPr="007365A3">
              <w:rPr>
                <w:rFonts w:eastAsia="Times New Roman"/>
                <w:lang w:val="en-US"/>
              </w:rPr>
              <w:t xml:space="preserve"> de </w:t>
            </w:r>
            <w:proofErr w:type="spellStart"/>
            <w:r w:rsidRPr="007365A3">
              <w:rPr>
                <w:rFonts w:eastAsia="Times New Roman"/>
                <w:lang w:val="en-US"/>
              </w:rPr>
              <w:t>referință</w:t>
            </w:r>
            <w:proofErr w:type="spellEnd"/>
            <w:r w:rsidRPr="007365A3">
              <w:rPr>
                <w:rFonts w:eastAsia="Times New Roman"/>
                <w:lang w:val="en-US"/>
              </w:rPr>
              <w:t xml:space="preserve"> (2021), </w:t>
            </w:r>
            <w:proofErr w:type="spellStart"/>
            <w:r w:rsidRPr="007365A3">
              <w:rPr>
                <w:rFonts w:eastAsia="Times New Roman"/>
                <w:lang w:val="en-US"/>
              </w:rPr>
              <w:t>fără</w:t>
            </w:r>
            <w:proofErr w:type="spellEnd"/>
            <w:r w:rsidRPr="007365A3">
              <w:rPr>
                <w:rFonts w:eastAsia="Times New Roman"/>
                <w:lang w:val="en-US"/>
              </w:rPr>
              <w:t xml:space="preserve"> </w:t>
            </w:r>
            <w:proofErr w:type="spellStart"/>
            <w:r w:rsidRPr="007365A3">
              <w:rPr>
                <w:rFonts w:eastAsia="Times New Roman"/>
                <w:lang w:val="en-US"/>
              </w:rPr>
              <w:t>implementarea</w:t>
            </w:r>
            <w:proofErr w:type="spellEnd"/>
            <w:r w:rsidRPr="007365A3">
              <w:rPr>
                <w:rFonts w:eastAsia="Times New Roman"/>
                <w:lang w:val="en-US"/>
              </w:rPr>
              <w:t xml:space="preserve"> </w:t>
            </w:r>
            <w:proofErr w:type="spellStart"/>
            <w:r w:rsidRPr="007365A3">
              <w:rPr>
                <w:rFonts w:eastAsia="Times New Roman"/>
                <w:lang w:val="en-US"/>
              </w:rPr>
              <w:t>proiectulu</w:t>
            </w:r>
            <w:proofErr w:type="spellEnd"/>
            <w:r w:rsidRPr="007365A3">
              <w:rPr>
                <w:rFonts w:eastAsia="Times New Roman"/>
                <w:lang w:val="en-US"/>
              </w:rPr>
              <w:t xml:space="preserve">(tone </w:t>
            </w:r>
            <w:proofErr w:type="spellStart"/>
            <w:r w:rsidRPr="007365A3">
              <w:rPr>
                <w:rFonts w:eastAsia="Times New Roman"/>
                <w:lang w:val="en-US"/>
              </w:rPr>
              <w:t>echivalent</w:t>
            </w:r>
            <w:proofErr w:type="spellEnd"/>
            <w:r w:rsidRPr="007365A3">
              <w:rPr>
                <w:rFonts w:eastAsia="Times New Roman"/>
                <w:lang w:val="en-US"/>
              </w:rPr>
              <w:t xml:space="preserve"> CO2)</w:t>
            </w:r>
            <w:proofErr w:type="spellStart"/>
            <w:r w:rsidRPr="007365A3">
              <w:rPr>
                <w:rFonts w:eastAsia="Times New Roman"/>
                <w:lang w:val="en-US"/>
              </w:rPr>
              <w:t>i</w:t>
            </w:r>
            <w:proofErr w:type="spellEnd"/>
            <w:r w:rsidRPr="007365A3">
              <w:rPr>
                <w:rFonts w:eastAsia="Times New Roman"/>
                <w:lang w:val="en-US"/>
              </w:rPr>
              <w:t>;</w:t>
            </w:r>
          </w:p>
        </w:tc>
        <w:tc>
          <w:tcPr>
            <w:tcW w:w="45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FA3999" w14:textId="77777777" w:rsidR="009334A8" w:rsidRPr="007365A3" w:rsidRDefault="009334A8" w:rsidP="009334A8">
            <w:pPr>
              <w:rPr>
                <w:rFonts w:eastAsia="Times New Roman"/>
                <w:lang w:val="en-US"/>
              </w:rPr>
            </w:pPr>
          </w:p>
        </w:tc>
      </w:tr>
      <w:tr w:rsidR="009334A8" w:rsidRPr="007365A3" w14:paraId="2BF6B7C6" w14:textId="77777777" w:rsidTr="00D84879">
        <w:trPr>
          <w:trHeight w:val="297"/>
        </w:trPr>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50FD98" w14:textId="77777777" w:rsidR="009334A8" w:rsidRPr="007365A3" w:rsidRDefault="009334A8" w:rsidP="009334A8">
            <w:pPr>
              <w:rPr>
                <w:rFonts w:eastAsia="Times New Roman"/>
                <w:lang w:val="en-US"/>
              </w:rPr>
            </w:pPr>
            <w:r w:rsidRPr="007365A3">
              <w:rPr>
                <w:rFonts w:eastAsia="Times New Roman"/>
                <w:lang w:val="en-US"/>
              </w:rPr>
              <w:t>GSE1</w:t>
            </w:r>
          </w:p>
        </w:tc>
        <w:tc>
          <w:tcPr>
            <w:tcW w:w="314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1D8748" w14:textId="77777777" w:rsidR="009334A8" w:rsidRPr="007365A3" w:rsidRDefault="009334A8" w:rsidP="009334A8">
            <w:pPr>
              <w:rPr>
                <w:rFonts w:eastAsia="Times New Roman"/>
                <w:lang w:val="en-US"/>
              </w:rPr>
            </w:pPr>
            <w:proofErr w:type="spellStart"/>
            <w:r w:rsidRPr="007365A3">
              <w:rPr>
                <w:rFonts w:eastAsia="Times New Roman"/>
                <w:lang w:val="en-US"/>
              </w:rPr>
              <w:t>emisii</w:t>
            </w:r>
            <w:proofErr w:type="spellEnd"/>
            <w:r w:rsidRPr="007365A3">
              <w:rPr>
                <w:rFonts w:eastAsia="Times New Roman"/>
                <w:lang w:val="en-US"/>
              </w:rPr>
              <w:t xml:space="preserve"> de gaze cu </w:t>
            </w:r>
            <w:proofErr w:type="spellStart"/>
            <w:r w:rsidRPr="007365A3">
              <w:rPr>
                <w:rFonts w:eastAsia="Times New Roman"/>
                <w:lang w:val="en-US"/>
              </w:rPr>
              <w:t>efect</w:t>
            </w:r>
            <w:proofErr w:type="spellEnd"/>
            <w:r w:rsidRPr="007365A3">
              <w:rPr>
                <w:rFonts w:eastAsia="Times New Roman"/>
                <w:lang w:val="en-US"/>
              </w:rPr>
              <w:t xml:space="preserve"> de </w:t>
            </w:r>
            <w:proofErr w:type="spellStart"/>
            <w:r w:rsidRPr="007365A3">
              <w:rPr>
                <w:rFonts w:eastAsia="Times New Roman"/>
                <w:lang w:val="en-US"/>
              </w:rPr>
              <w:t>seră</w:t>
            </w:r>
            <w:proofErr w:type="spellEnd"/>
            <w:r w:rsidRPr="007365A3">
              <w:rPr>
                <w:rFonts w:eastAsia="Times New Roman"/>
                <w:lang w:val="en-US"/>
              </w:rPr>
              <w:t xml:space="preserve">, </w:t>
            </w:r>
            <w:proofErr w:type="spellStart"/>
            <w:r w:rsidRPr="007365A3">
              <w:rPr>
                <w:rFonts w:eastAsia="Times New Roman"/>
                <w:lang w:val="en-US"/>
              </w:rPr>
              <w:t>exprimat</w:t>
            </w:r>
            <w:proofErr w:type="spellEnd"/>
            <w:r w:rsidRPr="007365A3">
              <w:rPr>
                <w:rFonts w:eastAsia="Times New Roman"/>
                <w:lang w:val="en-US"/>
              </w:rPr>
              <w:t xml:space="preserve"> </w:t>
            </w:r>
            <w:proofErr w:type="spellStart"/>
            <w:r w:rsidRPr="007365A3">
              <w:rPr>
                <w:rFonts w:eastAsia="Times New Roman"/>
                <w:lang w:val="en-US"/>
              </w:rPr>
              <w:t>în</w:t>
            </w:r>
            <w:proofErr w:type="spellEnd"/>
            <w:r w:rsidRPr="007365A3">
              <w:rPr>
                <w:rFonts w:eastAsia="Times New Roman"/>
                <w:lang w:val="en-US"/>
              </w:rPr>
              <w:t xml:space="preserve">  , </w:t>
            </w:r>
            <w:proofErr w:type="spellStart"/>
            <w:r w:rsidRPr="007365A3">
              <w:rPr>
                <w:rFonts w:eastAsia="Times New Roman"/>
                <w:lang w:val="en-US"/>
              </w:rPr>
              <w:t>pentru</w:t>
            </w:r>
            <w:proofErr w:type="spellEnd"/>
            <w:r w:rsidRPr="007365A3">
              <w:rPr>
                <w:rFonts w:eastAsia="Times New Roman"/>
                <w:lang w:val="en-US"/>
              </w:rPr>
              <w:t xml:space="preserve"> </w:t>
            </w:r>
            <w:proofErr w:type="spellStart"/>
            <w:r w:rsidRPr="007365A3">
              <w:rPr>
                <w:rFonts w:eastAsia="Times New Roman"/>
                <w:lang w:val="en-US"/>
              </w:rPr>
              <w:t>primul</w:t>
            </w:r>
            <w:proofErr w:type="spellEnd"/>
            <w:r w:rsidRPr="007365A3">
              <w:rPr>
                <w:rFonts w:eastAsia="Times New Roman"/>
                <w:lang w:val="en-US"/>
              </w:rPr>
              <w:t xml:space="preserve"> an </w:t>
            </w:r>
            <w:proofErr w:type="spellStart"/>
            <w:r w:rsidRPr="007365A3">
              <w:rPr>
                <w:rFonts w:eastAsia="Times New Roman"/>
                <w:lang w:val="en-US"/>
              </w:rPr>
              <w:t>calendaristic</w:t>
            </w:r>
            <w:proofErr w:type="spellEnd"/>
            <w:r w:rsidRPr="007365A3">
              <w:rPr>
                <w:rFonts w:eastAsia="Times New Roman"/>
                <w:lang w:val="en-US"/>
              </w:rPr>
              <w:t xml:space="preserve"> </w:t>
            </w:r>
            <w:proofErr w:type="spellStart"/>
            <w:r w:rsidRPr="007365A3">
              <w:rPr>
                <w:rFonts w:eastAsia="Times New Roman"/>
                <w:lang w:val="en-US"/>
              </w:rPr>
              <w:t>după</w:t>
            </w:r>
            <w:proofErr w:type="spellEnd"/>
            <w:r w:rsidRPr="007365A3">
              <w:rPr>
                <w:rFonts w:eastAsia="Times New Roman"/>
                <w:lang w:val="en-US"/>
              </w:rPr>
              <w:t xml:space="preserve"> </w:t>
            </w:r>
            <w:proofErr w:type="spellStart"/>
            <w:r w:rsidRPr="007365A3">
              <w:rPr>
                <w:rFonts w:eastAsia="Times New Roman"/>
                <w:lang w:val="en-US"/>
              </w:rPr>
              <w:t>realizarea</w:t>
            </w:r>
            <w:proofErr w:type="spellEnd"/>
            <w:r w:rsidRPr="007365A3">
              <w:rPr>
                <w:rFonts w:eastAsia="Times New Roman"/>
                <w:lang w:val="en-US"/>
              </w:rPr>
              <w:t xml:space="preserve"> </w:t>
            </w:r>
            <w:proofErr w:type="spellStart"/>
            <w:r w:rsidRPr="007365A3">
              <w:rPr>
                <w:rFonts w:eastAsia="Times New Roman"/>
                <w:lang w:val="en-US"/>
              </w:rPr>
              <w:t>proiectului</w:t>
            </w:r>
            <w:proofErr w:type="spellEnd"/>
            <w:r w:rsidRPr="007365A3">
              <w:rPr>
                <w:rFonts w:eastAsia="Times New Roman"/>
                <w:lang w:val="en-US"/>
              </w:rPr>
              <w:t xml:space="preserve"> (tone </w:t>
            </w:r>
            <w:proofErr w:type="spellStart"/>
            <w:r w:rsidRPr="007365A3">
              <w:rPr>
                <w:rFonts w:eastAsia="Times New Roman"/>
                <w:lang w:val="en-US"/>
              </w:rPr>
              <w:t>echivalent</w:t>
            </w:r>
            <w:proofErr w:type="spellEnd"/>
            <w:r w:rsidRPr="007365A3">
              <w:rPr>
                <w:rFonts w:eastAsia="Times New Roman"/>
                <w:lang w:val="en-US"/>
              </w:rPr>
              <w:t xml:space="preserve"> CO2)</w:t>
            </w:r>
          </w:p>
        </w:tc>
        <w:tc>
          <w:tcPr>
            <w:tcW w:w="45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DBD7E8" w14:textId="77777777" w:rsidR="009334A8" w:rsidRPr="007365A3" w:rsidRDefault="009334A8" w:rsidP="009334A8">
            <w:pPr>
              <w:rPr>
                <w:rFonts w:eastAsia="Times New Roman"/>
                <w:lang w:val="en-US"/>
              </w:rPr>
            </w:pPr>
          </w:p>
        </w:tc>
      </w:tr>
    </w:tbl>
    <w:p w14:paraId="32F4EE43" w14:textId="77777777" w:rsidR="009334A8" w:rsidRPr="007365A3" w:rsidRDefault="009334A8" w:rsidP="009334A8">
      <w:pPr>
        <w:spacing w:after="160" w:line="259" w:lineRule="auto"/>
        <w:rPr>
          <w:lang w:val="ro-RO"/>
        </w:rPr>
      </w:pPr>
    </w:p>
    <w:p w14:paraId="3FCE6D8E" w14:textId="246252A5" w:rsidR="009334A8" w:rsidRPr="007365A3" w:rsidRDefault="009334A8" w:rsidP="009334A8">
      <w:pPr>
        <w:spacing w:after="160" w:line="259" w:lineRule="auto"/>
        <w:rPr>
          <w:lang w:val="ro-RO"/>
        </w:rPr>
      </w:pPr>
      <w:r w:rsidRPr="007365A3">
        <w:rPr>
          <w:lang w:val="ro-RO"/>
        </w:rPr>
        <w:t>Pentru proiectele cu mai multe puncte de lucru rezumatul indicatorilor este o medie a indicatorilor pe fiecare punct de lucru</w:t>
      </w:r>
    </w:p>
    <w:p w14:paraId="1D097344" w14:textId="3E025CEB" w:rsidR="009024A2" w:rsidRPr="00FF1EF3" w:rsidRDefault="009024A2">
      <w:pPr>
        <w:spacing w:after="160" w:line="259" w:lineRule="auto"/>
        <w:rPr>
          <w:rFonts w:asciiTheme="minorHAnsi" w:hAnsiTheme="minorHAnsi" w:cstheme="minorHAnsi"/>
          <w:lang w:val="ro-RO"/>
        </w:rPr>
      </w:pPr>
      <w:r w:rsidRPr="00FF1EF3">
        <w:rPr>
          <w:rFonts w:asciiTheme="minorHAnsi" w:hAnsiTheme="minorHAnsi" w:cstheme="minorHAnsi"/>
          <w:lang w:val="ro-RO"/>
        </w:rPr>
        <w:br w:type="page"/>
      </w:r>
    </w:p>
    <w:p w14:paraId="709D6B5F" w14:textId="77777777" w:rsidR="00D96866" w:rsidRPr="00FF1EF3" w:rsidRDefault="00D96866" w:rsidP="00551A5E">
      <w:pPr>
        <w:jc w:val="both"/>
        <w:rPr>
          <w:rFonts w:asciiTheme="minorHAnsi" w:hAnsiTheme="minorHAnsi" w:cstheme="minorHAnsi"/>
          <w:lang w:val="ro-RO"/>
        </w:rPr>
      </w:pPr>
    </w:p>
    <w:p w14:paraId="1E7DA16B" w14:textId="77777777" w:rsidR="00FD5C9A" w:rsidRPr="00FF1EF3" w:rsidRDefault="00FD5C9A" w:rsidP="00FF1EF3">
      <w:pPr>
        <w:pStyle w:val="Heading1"/>
        <w:rPr>
          <w:noProof/>
        </w:rPr>
      </w:pPr>
      <w:bookmarkStart w:id="0" w:name="_Toc520892160"/>
      <w:bookmarkStart w:id="1" w:name="_Toc112839012"/>
      <w:r w:rsidRPr="00FF1EF3">
        <w:rPr>
          <w:noProof/>
        </w:rPr>
        <w:t>DESCRIEREA SOLICITANTULUI</w:t>
      </w:r>
      <w:bookmarkEnd w:id="0"/>
      <w:bookmarkEnd w:id="1"/>
    </w:p>
    <w:p w14:paraId="162A4B31" w14:textId="77777777" w:rsidR="000C6919" w:rsidRPr="00FF1EF3" w:rsidRDefault="000C6919" w:rsidP="00551A5E">
      <w:pPr>
        <w:jc w:val="both"/>
        <w:rPr>
          <w:rFonts w:asciiTheme="minorHAnsi" w:hAnsiTheme="minorHAnsi" w:cstheme="minorHAnsi"/>
          <w:lang w:val="ro-RO"/>
        </w:rPr>
      </w:pPr>
    </w:p>
    <w:p w14:paraId="366F37AA"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
          <w:iCs/>
          <w:noProof/>
          <w:lang w:eastAsia="sk-SK"/>
        </w:rPr>
      </w:pPr>
      <w:r w:rsidRPr="00FF1EF3">
        <w:rPr>
          <w:rFonts w:asciiTheme="minorHAnsi" w:eastAsia="Times New Roman" w:hAnsiTheme="minorHAnsi" w:cstheme="minorHAnsi"/>
          <w:i/>
          <w:iCs/>
          <w:noProof/>
          <w:lang w:eastAsia="sk-SK"/>
        </w:rPr>
        <w:t>Se vor furniza date cu privire la:</w:t>
      </w:r>
    </w:p>
    <w:p w14:paraId="63B741DB"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Denumirea entității</w:t>
      </w:r>
      <w:r w:rsidRPr="00FF1EF3">
        <w:rPr>
          <w:rFonts w:asciiTheme="minorHAnsi" w:eastAsia="Times New Roman" w:hAnsiTheme="minorHAnsi" w:cstheme="minorHAnsi"/>
          <w:iCs/>
          <w:noProof/>
          <w:vertAlign w:val="superscript"/>
          <w:lang w:eastAsia="sk-SK"/>
        </w:rPr>
        <w:footnoteReference w:id="1"/>
      </w:r>
      <w:r w:rsidRPr="00FF1EF3">
        <w:rPr>
          <w:rFonts w:asciiTheme="minorHAnsi" w:eastAsia="Times New Roman" w:hAnsiTheme="minorHAnsi" w:cstheme="minorHAnsi"/>
          <w:iCs/>
          <w:noProof/>
          <w:lang w:eastAsia="sk-SK"/>
        </w:rPr>
        <w:t>;</w:t>
      </w:r>
    </w:p>
    <w:p w14:paraId="08666B3E" w14:textId="77777777" w:rsidR="00FD5C9A" w:rsidRPr="00FF1EF3" w:rsidRDefault="00FD5C9A" w:rsidP="008A24A4">
      <w:pPr>
        <w:widowControl w:val="0"/>
        <w:numPr>
          <w:ilvl w:val="0"/>
          <w:numId w:val="4"/>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Scurtă descriere a entității;</w:t>
      </w:r>
    </w:p>
    <w:p w14:paraId="5C2CE697"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Forma de organizare;</w:t>
      </w:r>
    </w:p>
    <w:p w14:paraId="41970A1E"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Numele complet al reprezentantului legal/ administratorilor și acționarilor, cote de participare deținute, prin completarea următorului tabel:</w:t>
      </w:r>
    </w:p>
    <w:p w14:paraId="5A6C03E1" w14:textId="6CB91876"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Se va detalia  pentru fiecare membru al parteneriatului responsabil cu implementarea componentelor in cadrul proiectului, conform acordului de parteneriat</w:t>
      </w:r>
    </w:p>
    <w:p w14:paraId="7CDDA68D" w14:textId="77777777" w:rsidR="00FD5C9A" w:rsidRPr="00FF1EF3" w:rsidRDefault="00FD5C9A" w:rsidP="008A24A4">
      <w:pPr>
        <w:widowControl w:val="0"/>
        <w:autoSpaceDE w:val="0"/>
        <w:autoSpaceDN w:val="0"/>
        <w:adjustRightInd w:val="0"/>
        <w:ind w:left="720" w:hanging="720"/>
        <w:jc w:val="both"/>
        <w:rPr>
          <w:rFonts w:asciiTheme="minorHAnsi" w:eastAsia="Times New Roman" w:hAnsiTheme="minorHAnsi" w:cstheme="minorHAnsi"/>
          <w:b/>
          <w:i/>
          <w:iCs/>
          <w:noProof/>
          <w:lang w:eastAsia="sk-SK"/>
        </w:rPr>
      </w:pPr>
    </w:p>
    <w:p w14:paraId="5E4B6AEE" w14:textId="77777777" w:rsidR="00FD5C9A" w:rsidRPr="00FF1EF3" w:rsidRDefault="00FD5C9A" w:rsidP="008A24A4">
      <w:pPr>
        <w:widowControl w:val="0"/>
        <w:autoSpaceDE w:val="0"/>
        <w:autoSpaceDN w:val="0"/>
        <w:adjustRightInd w:val="0"/>
        <w:ind w:left="720" w:hanging="720"/>
        <w:jc w:val="both"/>
        <w:rPr>
          <w:rFonts w:asciiTheme="minorHAnsi" w:eastAsia="Times New Roman" w:hAnsiTheme="minorHAnsi" w:cstheme="minorHAnsi"/>
          <w:b/>
          <w:i/>
          <w:iCs/>
          <w:noProof/>
          <w:lang w:eastAsia="sk-SK"/>
        </w:rPr>
      </w:pPr>
      <w:r w:rsidRPr="00FF1EF3">
        <w:rPr>
          <w:rFonts w:asciiTheme="minorHAnsi" w:eastAsia="Times New Roman" w:hAnsiTheme="minorHAnsi" w:cstheme="minorHAnsi"/>
          <w:b/>
          <w:i/>
          <w:iCs/>
          <w:noProof/>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253"/>
        <w:gridCol w:w="2760"/>
        <w:gridCol w:w="3141"/>
      </w:tblGrid>
      <w:tr w:rsidR="00FD5C9A" w:rsidRPr="00FF1EF3" w14:paraId="06C831C6" w14:textId="77777777" w:rsidTr="00CA2BB4">
        <w:trPr>
          <w:trHeight w:val="557"/>
        </w:trPr>
        <w:tc>
          <w:tcPr>
            <w:tcW w:w="1704" w:type="dxa"/>
            <w:shd w:val="clear" w:color="auto" w:fill="auto"/>
          </w:tcPr>
          <w:p w14:paraId="0E52021B"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Nr.crt.</w:t>
            </w:r>
          </w:p>
        </w:tc>
        <w:tc>
          <w:tcPr>
            <w:tcW w:w="2265" w:type="dxa"/>
            <w:shd w:val="clear" w:color="auto" w:fill="auto"/>
          </w:tcPr>
          <w:p w14:paraId="7B2790E2"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Nume și prenume</w:t>
            </w:r>
          </w:p>
        </w:tc>
        <w:tc>
          <w:tcPr>
            <w:tcW w:w="2721" w:type="dxa"/>
            <w:shd w:val="clear" w:color="auto" w:fill="auto"/>
          </w:tcPr>
          <w:p w14:paraId="37EE2E74"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Poziția în cadrul companiei (administrator(i)/acționar(i))</w:t>
            </w:r>
          </w:p>
        </w:tc>
        <w:tc>
          <w:tcPr>
            <w:tcW w:w="3160" w:type="dxa"/>
            <w:shd w:val="clear" w:color="auto" w:fill="auto"/>
          </w:tcPr>
          <w:p w14:paraId="4778F7D3"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Cota de participare deținută (%)</w:t>
            </w:r>
          </w:p>
        </w:tc>
      </w:tr>
      <w:tr w:rsidR="00FD5C9A" w:rsidRPr="00FF1EF3" w14:paraId="26FB05C1" w14:textId="77777777" w:rsidTr="00CA2BB4">
        <w:trPr>
          <w:trHeight w:val="262"/>
        </w:trPr>
        <w:tc>
          <w:tcPr>
            <w:tcW w:w="1704" w:type="dxa"/>
            <w:shd w:val="clear" w:color="auto" w:fill="auto"/>
          </w:tcPr>
          <w:p w14:paraId="492A1D6B"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1</w:t>
            </w:r>
          </w:p>
        </w:tc>
        <w:tc>
          <w:tcPr>
            <w:tcW w:w="2265" w:type="dxa"/>
            <w:shd w:val="clear" w:color="auto" w:fill="auto"/>
          </w:tcPr>
          <w:p w14:paraId="6FB77D51"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2721" w:type="dxa"/>
            <w:shd w:val="clear" w:color="auto" w:fill="auto"/>
          </w:tcPr>
          <w:p w14:paraId="6D4F7865"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3160" w:type="dxa"/>
            <w:shd w:val="clear" w:color="auto" w:fill="auto"/>
          </w:tcPr>
          <w:p w14:paraId="1CCAB128"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r>
      <w:tr w:rsidR="00FD5C9A" w:rsidRPr="00FF1EF3" w14:paraId="104F0770" w14:textId="77777777" w:rsidTr="00CA2BB4">
        <w:trPr>
          <w:trHeight w:val="278"/>
        </w:trPr>
        <w:tc>
          <w:tcPr>
            <w:tcW w:w="1704" w:type="dxa"/>
            <w:shd w:val="clear" w:color="auto" w:fill="auto"/>
          </w:tcPr>
          <w:p w14:paraId="071875C3"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2</w:t>
            </w:r>
          </w:p>
        </w:tc>
        <w:tc>
          <w:tcPr>
            <w:tcW w:w="2265" w:type="dxa"/>
            <w:shd w:val="clear" w:color="auto" w:fill="auto"/>
          </w:tcPr>
          <w:p w14:paraId="506A799A"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2721" w:type="dxa"/>
            <w:shd w:val="clear" w:color="auto" w:fill="auto"/>
          </w:tcPr>
          <w:p w14:paraId="1FC7F8E4"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3160" w:type="dxa"/>
            <w:shd w:val="clear" w:color="auto" w:fill="auto"/>
          </w:tcPr>
          <w:p w14:paraId="55A4048A"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r>
      <w:tr w:rsidR="00FD5C9A" w:rsidRPr="00FF1EF3" w14:paraId="38E21336" w14:textId="77777777" w:rsidTr="00CA2BB4">
        <w:trPr>
          <w:trHeight w:val="278"/>
        </w:trPr>
        <w:tc>
          <w:tcPr>
            <w:tcW w:w="1704" w:type="dxa"/>
            <w:shd w:val="clear" w:color="auto" w:fill="auto"/>
          </w:tcPr>
          <w:p w14:paraId="42DD1D58"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w:t>
            </w:r>
          </w:p>
        </w:tc>
        <w:tc>
          <w:tcPr>
            <w:tcW w:w="2265" w:type="dxa"/>
            <w:shd w:val="clear" w:color="auto" w:fill="auto"/>
          </w:tcPr>
          <w:p w14:paraId="37BB81A6"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2721" w:type="dxa"/>
            <w:shd w:val="clear" w:color="auto" w:fill="auto"/>
          </w:tcPr>
          <w:p w14:paraId="2F699E7D"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3160" w:type="dxa"/>
            <w:shd w:val="clear" w:color="auto" w:fill="auto"/>
          </w:tcPr>
          <w:p w14:paraId="01F1EB72"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r>
    </w:tbl>
    <w:p w14:paraId="5407CB32" w14:textId="77777777" w:rsidR="00FD5C9A" w:rsidRPr="00FF1EF3" w:rsidRDefault="00FD5C9A" w:rsidP="008A24A4">
      <w:pPr>
        <w:widowControl w:val="0"/>
        <w:autoSpaceDE w:val="0"/>
        <w:autoSpaceDN w:val="0"/>
        <w:adjustRightInd w:val="0"/>
        <w:ind w:left="720"/>
        <w:jc w:val="both"/>
        <w:rPr>
          <w:rFonts w:asciiTheme="minorHAnsi" w:eastAsia="Times New Roman" w:hAnsiTheme="minorHAnsi" w:cstheme="minorHAnsi"/>
          <w:iCs/>
          <w:noProof/>
          <w:lang w:eastAsia="sk-SK"/>
        </w:rPr>
      </w:pPr>
    </w:p>
    <w:p w14:paraId="4A0B2012"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Localizare, adresa sediului social (principal), sucursale, filiale – unde este cazul;</w:t>
      </w:r>
    </w:p>
    <w:p w14:paraId="27DA2363"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bCs/>
          <w:iCs/>
          <w:noProof/>
          <w:lang w:eastAsia="sk-SK"/>
        </w:rPr>
        <w:t>Cod unic de identificare/ înregistrare fiscală (unde se aplică);</w:t>
      </w:r>
    </w:p>
    <w:p w14:paraId="768C666D" w14:textId="0402DCBC"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bCs/>
          <w:iCs/>
          <w:noProof/>
          <w:lang w:eastAsia="sk-SK"/>
        </w:rPr>
        <w:t>Număr de înmatriculare la Oficiul Registrului Comerțului (unde se aplică).</w:t>
      </w:r>
    </w:p>
    <w:p w14:paraId="7CDABEBB" w14:textId="39F23B5D" w:rsidR="005C5CAC" w:rsidRPr="00FF1EF3" w:rsidRDefault="005C5CAC"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bCs/>
          <w:iCs/>
          <w:noProof/>
          <w:lang w:eastAsia="sk-SK"/>
        </w:rPr>
        <w:t>Descrierea activității solicitantului</w:t>
      </w:r>
    </w:p>
    <w:p w14:paraId="03425F29" w14:textId="28D98202" w:rsidR="00FD5C9A" w:rsidRPr="00FF1EF3" w:rsidRDefault="00FD5C9A" w:rsidP="008A24A4">
      <w:pPr>
        <w:autoSpaceDE w:val="0"/>
        <w:autoSpaceDN w:val="0"/>
        <w:adjustRightInd w:val="0"/>
        <w:jc w:val="both"/>
        <w:rPr>
          <w:rFonts w:asciiTheme="minorHAnsi" w:eastAsia="Times New Roman" w:hAnsiTheme="minorHAnsi" w:cstheme="minorHAnsi"/>
          <w:b/>
          <w:bCs/>
          <w:noProof/>
        </w:rPr>
      </w:pPr>
    </w:p>
    <w:p w14:paraId="5B06F074" w14:textId="58822C37" w:rsidR="00D9520E" w:rsidRPr="00FF1EF3" w:rsidRDefault="00D9520E" w:rsidP="00FF1EF3">
      <w:pPr>
        <w:pStyle w:val="Heading1"/>
      </w:pPr>
      <w:bookmarkStart w:id="2" w:name="_Toc112839013"/>
      <w:r w:rsidRPr="00FF1EF3">
        <w:t>Date despre expertul independent care a realizat analiza energetică</w:t>
      </w:r>
      <w:bookmarkEnd w:id="2"/>
    </w:p>
    <w:p w14:paraId="3B5D46F1" w14:textId="1D4C771F" w:rsidR="00D9520E" w:rsidRPr="00FF1EF3" w:rsidRDefault="00D9520E" w:rsidP="00D9520E">
      <w:pPr>
        <w:jc w:val="both"/>
        <w:rPr>
          <w:rFonts w:asciiTheme="minorHAnsi" w:hAnsiTheme="minorHAnsi" w:cstheme="minorHAnsi"/>
          <w:lang w:val="ro-RO"/>
        </w:rPr>
      </w:pPr>
      <w:r w:rsidRPr="00FF1EF3">
        <w:rPr>
          <w:rFonts w:asciiTheme="minorHAnsi" w:hAnsiTheme="minorHAnsi" w:cstheme="minorHAnsi"/>
          <w:lang w:val="ro-RO"/>
        </w:rPr>
        <w:t>Nume/ prenume/ nr. autorizație emisă/ valabilitate autorizație/ experiență</w:t>
      </w:r>
    </w:p>
    <w:p w14:paraId="00E6FD49" w14:textId="77777777" w:rsidR="00D9520E" w:rsidRPr="00FF1EF3" w:rsidRDefault="00D9520E" w:rsidP="00D9520E">
      <w:pPr>
        <w:jc w:val="both"/>
        <w:rPr>
          <w:rFonts w:asciiTheme="minorHAnsi" w:hAnsiTheme="minorHAnsi" w:cstheme="minorHAnsi"/>
          <w:lang w:val="ro-RO"/>
        </w:rPr>
      </w:pPr>
    </w:p>
    <w:p w14:paraId="00420840" w14:textId="28EC00CA" w:rsidR="00D9520E" w:rsidRPr="00FF1EF3" w:rsidRDefault="00D9520E" w:rsidP="00551A5E">
      <w:pPr>
        <w:jc w:val="both"/>
        <w:rPr>
          <w:rFonts w:asciiTheme="minorHAnsi" w:hAnsiTheme="minorHAnsi" w:cstheme="minorHAnsi"/>
          <w:lang w:val="ro-RO"/>
        </w:rPr>
      </w:pPr>
      <w:r w:rsidRPr="00FF1EF3">
        <w:rPr>
          <w:rFonts w:asciiTheme="minorHAnsi" w:hAnsiTheme="minorHAnsi" w:cstheme="minorHAnsi"/>
          <w:lang w:val="ro-RO"/>
        </w:rPr>
        <w:t>O copie a autorizației respective se anexază la prezenta analiză.</w:t>
      </w:r>
    </w:p>
    <w:p w14:paraId="3A04EFB9" w14:textId="77777777" w:rsidR="00D9520E" w:rsidRPr="00FF1EF3" w:rsidRDefault="00D9520E" w:rsidP="008A24A4">
      <w:pPr>
        <w:autoSpaceDE w:val="0"/>
        <w:autoSpaceDN w:val="0"/>
        <w:adjustRightInd w:val="0"/>
        <w:jc w:val="both"/>
        <w:rPr>
          <w:rFonts w:asciiTheme="minorHAnsi" w:eastAsia="Times New Roman" w:hAnsiTheme="minorHAnsi" w:cstheme="minorHAnsi"/>
          <w:b/>
          <w:bCs/>
          <w:noProof/>
        </w:rPr>
      </w:pPr>
    </w:p>
    <w:p w14:paraId="03A8F409" w14:textId="60327BDF" w:rsidR="000C6919" w:rsidRPr="00FF1EF3" w:rsidRDefault="005C5CAC" w:rsidP="00FF1EF3">
      <w:pPr>
        <w:pStyle w:val="Heading1"/>
      </w:pPr>
      <w:bookmarkStart w:id="3" w:name="_Toc112839014"/>
      <w:r w:rsidRPr="00FF1EF3">
        <w:t xml:space="preserve">Identificarea imobilului </w:t>
      </w:r>
      <w:r w:rsidR="008A24A4" w:rsidRPr="00FF1EF3">
        <w:t>și/sau activit</w:t>
      </w:r>
      <w:r w:rsidR="00A53D6B" w:rsidRPr="00FF1EF3">
        <w:t>a</w:t>
      </w:r>
      <w:r w:rsidR="00080C9D" w:rsidRPr="00FF1EF3">
        <w:t>tea e</w:t>
      </w:r>
      <w:r w:rsidR="008A24A4" w:rsidRPr="00FF1EF3">
        <w:t>conomic</w:t>
      </w:r>
      <w:r w:rsidR="00A53D6B" w:rsidRPr="00FF1EF3">
        <w:t>ă</w:t>
      </w:r>
      <w:r w:rsidR="008A24A4" w:rsidRPr="00FF1EF3">
        <w:t xml:space="preserve"> supuse analizei energetice</w:t>
      </w:r>
      <w:bookmarkEnd w:id="3"/>
    </w:p>
    <w:p w14:paraId="549A9892" w14:textId="0520592B" w:rsidR="005C5CAC" w:rsidRPr="00FF1EF3" w:rsidRDefault="005C5CAC" w:rsidP="00551A5E">
      <w:pPr>
        <w:jc w:val="both"/>
        <w:rPr>
          <w:rFonts w:asciiTheme="minorHAnsi" w:hAnsiTheme="minorHAnsi" w:cstheme="minorHAnsi"/>
          <w:lang w:val="ro-RO"/>
        </w:rPr>
      </w:pPr>
      <w:r w:rsidRPr="00FF1EF3">
        <w:rPr>
          <w:rFonts w:asciiTheme="minorHAnsi" w:hAnsiTheme="minorHAnsi" w:cstheme="minorHAnsi"/>
          <w:lang w:val="ro-RO"/>
        </w:rPr>
        <w:t>Identificarea imobilului și a activității economice pentru care se realizează analiza energetică – se menționează nr. cadastral, suprafața</w:t>
      </w:r>
      <w:r w:rsidR="00D924AF" w:rsidRPr="00FF1EF3">
        <w:rPr>
          <w:rFonts w:asciiTheme="minorHAnsi" w:hAnsiTheme="minorHAnsi" w:cstheme="minorHAnsi"/>
          <w:lang w:val="ro-RO"/>
        </w:rPr>
        <w:t xml:space="preserve"> (mp)/perimetrul</w:t>
      </w:r>
      <w:r w:rsidRPr="00FF1EF3">
        <w:rPr>
          <w:rFonts w:asciiTheme="minorHAnsi" w:hAnsiTheme="minorHAnsi" w:cstheme="minorHAnsi"/>
          <w:lang w:val="ro-RO"/>
        </w:rPr>
        <w:t>, activitatea economică, codul CAEN autorizat la punctul de lucru respectiv pentru care se propun măsurile de eficiență energetică</w:t>
      </w:r>
      <w:r w:rsidR="00D924AF" w:rsidRPr="00FF1EF3">
        <w:rPr>
          <w:rFonts w:asciiTheme="minorHAnsi" w:hAnsiTheme="minorHAnsi" w:cstheme="minorHAnsi"/>
          <w:lang w:val="ro-RO"/>
        </w:rPr>
        <w:t>.</w:t>
      </w:r>
    </w:p>
    <w:p w14:paraId="450989E8" w14:textId="037B22D8" w:rsidR="00FF1EF3" w:rsidRPr="00FF1EF3" w:rsidRDefault="00FF1EF3" w:rsidP="00551A5E">
      <w:pPr>
        <w:jc w:val="both"/>
        <w:rPr>
          <w:rFonts w:asciiTheme="minorHAnsi" w:hAnsiTheme="minorHAnsi" w:cstheme="minorHAnsi"/>
          <w:lang w:val="ro-RO"/>
        </w:rPr>
      </w:pPr>
    </w:p>
    <w:p w14:paraId="75773C85" w14:textId="77777777" w:rsidR="00FF1EF3" w:rsidRPr="00FF1EF3" w:rsidRDefault="00FF1EF3" w:rsidP="00FF1EF3">
      <w:pPr>
        <w:jc w:val="both"/>
        <w:rPr>
          <w:rFonts w:asciiTheme="minorHAnsi" w:hAnsiTheme="minorHAnsi" w:cstheme="minorHAnsi"/>
          <w:lang w:val="ro-RO"/>
        </w:rPr>
      </w:pPr>
      <w:r w:rsidRPr="00FF1EF3">
        <w:rPr>
          <w:rFonts w:asciiTheme="minorHAnsi" w:hAnsiTheme="minorHAnsi" w:cstheme="minorHAnsi"/>
          <w:lang w:val="ro-RO"/>
        </w:rPr>
        <w:t>Prin perimetru se înțelege firma, punctul de lucru, hala, clădirea, linia de producție, etc, care face obiectul analizei și care va fi îmbunătățit prin proiectul propus.</w:t>
      </w:r>
    </w:p>
    <w:p w14:paraId="7A59C142" w14:textId="77777777" w:rsidR="00FF1EF3" w:rsidRPr="00FF1EF3" w:rsidRDefault="00FF1EF3" w:rsidP="00FF1EF3">
      <w:pPr>
        <w:jc w:val="both"/>
        <w:rPr>
          <w:rFonts w:asciiTheme="minorHAnsi" w:hAnsiTheme="minorHAnsi" w:cstheme="minorHAnsi"/>
          <w:lang w:val="ro-RO"/>
        </w:rPr>
      </w:pPr>
      <w:r w:rsidRPr="00FF1EF3">
        <w:rPr>
          <w:rFonts w:asciiTheme="minorHAnsi" w:hAnsiTheme="minorHAnsi" w:cstheme="minorHAnsi"/>
          <w:lang w:val="ro-RO"/>
        </w:rPr>
        <w:t>Acest perimetru va fi stabilit astfel încât să fie relevant față de proiectul propus și efectele acestui proiect. Perimetrul va fi definit astfel încât va cuprinde toate efectele ale proiectului propus (economii de energii, consum de energie din surse regenerabile).</w:t>
      </w:r>
    </w:p>
    <w:p w14:paraId="6058066C" w14:textId="77777777" w:rsidR="00FF1EF3" w:rsidRPr="00FF1EF3" w:rsidRDefault="00FF1EF3" w:rsidP="00FF1EF3">
      <w:pPr>
        <w:jc w:val="both"/>
        <w:rPr>
          <w:rFonts w:asciiTheme="minorHAnsi" w:hAnsiTheme="minorHAnsi" w:cstheme="minorHAnsi"/>
          <w:lang w:val="ro-RO"/>
        </w:rPr>
      </w:pPr>
    </w:p>
    <w:p w14:paraId="2BFB4A68" w14:textId="389F0070" w:rsidR="00FF1EF3" w:rsidRPr="00FF1EF3" w:rsidRDefault="00FF1EF3" w:rsidP="00FF1EF3">
      <w:pPr>
        <w:widowControl w:val="0"/>
        <w:jc w:val="both"/>
        <w:rPr>
          <w:rFonts w:asciiTheme="minorHAnsi" w:eastAsiaTheme="minorEastAsia" w:hAnsiTheme="minorHAnsi" w:cstheme="minorHAnsi"/>
          <w:color w:val="000000"/>
          <w:lang w:val="ro-RO"/>
        </w:rPr>
      </w:pPr>
      <w:r w:rsidRPr="00FF1EF3">
        <w:rPr>
          <w:rFonts w:asciiTheme="minorHAnsi" w:hAnsiTheme="minorHAnsi" w:cstheme="minorHAnsi"/>
          <w:lang w:val="ro-RO"/>
        </w:rPr>
        <w:t>Această descriere va fi corelată inclusiv cu secțiunea V la prezen</w:t>
      </w:r>
      <w:r w:rsidR="006826AF">
        <w:rPr>
          <w:rFonts w:asciiTheme="minorHAnsi" w:hAnsiTheme="minorHAnsi" w:cstheme="minorHAnsi"/>
          <w:lang w:val="ro-RO"/>
        </w:rPr>
        <w:t xml:space="preserve">ta analiză în funcție de </w:t>
      </w:r>
      <w:r w:rsidRPr="00FF1EF3">
        <w:rPr>
          <w:rFonts w:asciiTheme="minorHAnsi" w:eastAsiaTheme="minorEastAsia" w:hAnsiTheme="minorHAnsi" w:cstheme="minorHAnsi"/>
          <w:color w:val="000000"/>
          <w:lang w:val="ro-RO"/>
        </w:rPr>
        <w:t xml:space="preserve">producerea de energie verde din resurse regenerabile pentru consum propriu. </w:t>
      </w:r>
      <w:r w:rsidR="00E51406">
        <w:rPr>
          <w:rFonts w:asciiTheme="minorHAnsi" w:eastAsiaTheme="minorEastAsia" w:hAnsiTheme="minorHAnsi" w:cstheme="minorHAnsi"/>
          <w:color w:val="000000"/>
          <w:lang w:val="ro-RO"/>
        </w:rPr>
        <w:t xml:space="preserve"> </w:t>
      </w:r>
    </w:p>
    <w:p w14:paraId="25F46F9E" w14:textId="77777777" w:rsidR="00FF1EF3" w:rsidRPr="00FF1EF3" w:rsidRDefault="00FF1EF3" w:rsidP="00551A5E">
      <w:pPr>
        <w:jc w:val="both"/>
        <w:rPr>
          <w:rFonts w:asciiTheme="minorHAnsi" w:hAnsiTheme="minorHAnsi" w:cstheme="minorHAnsi"/>
          <w:lang w:val="ro-RO"/>
        </w:rPr>
      </w:pPr>
    </w:p>
    <w:p w14:paraId="5FDFA093" w14:textId="77777777" w:rsidR="00FF1EF3" w:rsidRPr="007365A3" w:rsidRDefault="00FF1EF3" w:rsidP="00FF1EF3">
      <w:pPr>
        <w:jc w:val="both"/>
        <w:rPr>
          <w:rFonts w:asciiTheme="minorHAnsi" w:eastAsia="Times New Roman" w:hAnsiTheme="minorHAnsi" w:cstheme="minorHAnsi"/>
        </w:rPr>
      </w:pPr>
      <w:proofErr w:type="spellStart"/>
      <w:r w:rsidRPr="007365A3">
        <w:rPr>
          <w:rFonts w:asciiTheme="minorHAnsi" w:eastAsia="Times New Roman" w:hAnsiTheme="minorHAnsi" w:cstheme="minorHAnsi"/>
        </w:rPr>
        <w:lastRenderedPageBreak/>
        <w:t>Proiectul</w:t>
      </w:r>
      <w:proofErr w:type="spellEnd"/>
      <w:r w:rsidRPr="007365A3">
        <w:rPr>
          <w:rFonts w:asciiTheme="minorHAnsi" w:eastAsia="Times New Roman" w:hAnsiTheme="minorHAnsi" w:cstheme="minorHAnsi"/>
        </w:rPr>
        <w:t xml:space="preserve"> se </w:t>
      </w:r>
      <w:proofErr w:type="spellStart"/>
      <w:r w:rsidRPr="007365A3">
        <w:rPr>
          <w:rFonts w:asciiTheme="minorHAnsi" w:eastAsia="Times New Roman" w:hAnsiTheme="minorHAnsi" w:cstheme="minorHAnsi"/>
        </w:rPr>
        <w:t>poate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realiza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mai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multe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cădiri</w:t>
      </w:r>
      <w:proofErr w:type="spellEnd"/>
      <w:r w:rsidRPr="007365A3">
        <w:rPr>
          <w:rFonts w:asciiTheme="minorHAnsi" w:eastAsia="Times New Roman" w:hAnsiTheme="minorHAnsi" w:cstheme="minorHAnsi"/>
        </w:rPr>
        <w:t xml:space="preserve"> situate </w:t>
      </w:r>
      <w:proofErr w:type="spellStart"/>
      <w:r w:rsidRPr="007365A3">
        <w:rPr>
          <w:rFonts w:asciiTheme="minorHAnsi" w:eastAsia="Times New Roman" w:hAnsiTheme="minorHAnsi" w:cstheme="minorHAnsi"/>
        </w:rPr>
        <w:t>pe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același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imobil</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identificat</w:t>
      </w:r>
      <w:proofErr w:type="spellEnd"/>
      <w:r w:rsidRPr="007365A3">
        <w:rPr>
          <w:rFonts w:asciiTheme="minorHAnsi" w:eastAsia="Times New Roman" w:hAnsiTheme="minorHAnsi" w:cstheme="minorHAnsi"/>
        </w:rPr>
        <w:t xml:space="preserve"> cu </w:t>
      </w:r>
      <w:proofErr w:type="spellStart"/>
      <w:r w:rsidRPr="007365A3">
        <w:rPr>
          <w:rFonts w:asciiTheme="minorHAnsi" w:eastAsia="Times New Roman" w:hAnsiTheme="minorHAnsi" w:cstheme="minorHAnsi"/>
        </w:rPr>
        <w:t>număr</w:t>
      </w:r>
      <w:proofErr w:type="spellEnd"/>
      <w:r w:rsidRPr="007365A3">
        <w:rPr>
          <w:rFonts w:asciiTheme="minorHAnsi" w:eastAsia="Times New Roman" w:hAnsiTheme="minorHAnsi" w:cstheme="minorHAnsi"/>
        </w:rPr>
        <w:t xml:space="preserve"> cadastral </w:t>
      </w:r>
      <w:proofErr w:type="spellStart"/>
      <w:r w:rsidRPr="007365A3">
        <w:rPr>
          <w:rFonts w:asciiTheme="minorHAnsi" w:eastAsia="Times New Roman" w:hAnsiTheme="minorHAnsi" w:cstheme="minorHAnsi"/>
        </w:rPr>
        <w:t>unic</w:t>
      </w:r>
      <w:proofErr w:type="spellEnd"/>
      <w:r w:rsidRPr="007365A3">
        <w:rPr>
          <w:rFonts w:asciiTheme="minorHAnsi" w:eastAsia="Times New Roman" w:hAnsiTheme="minorHAnsi" w:cstheme="minorHAnsi"/>
        </w:rPr>
        <w:t xml:space="preserve"> cu </w:t>
      </w:r>
      <w:proofErr w:type="spellStart"/>
      <w:r w:rsidRPr="007365A3">
        <w:rPr>
          <w:rFonts w:asciiTheme="minorHAnsi" w:eastAsia="Times New Roman" w:hAnsiTheme="minorHAnsi" w:cstheme="minorHAnsi"/>
        </w:rPr>
        <w:t>mențiunea</w:t>
      </w:r>
      <w:proofErr w:type="spellEnd"/>
      <w:r w:rsidRPr="007365A3">
        <w:rPr>
          <w:rFonts w:asciiTheme="minorHAnsi" w:eastAsia="Times New Roman" w:hAnsiTheme="minorHAnsi" w:cstheme="minorHAnsi"/>
        </w:rPr>
        <w:t xml:space="preserve"> ca </w:t>
      </w:r>
      <w:proofErr w:type="spellStart"/>
      <w:r w:rsidRPr="007365A3">
        <w:rPr>
          <w:rFonts w:asciiTheme="minorHAnsi" w:eastAsia="Times New Roman" w:hAnsiTheme="minorHAnsi" w:cstheme="minorHAnsi"/>
        </w:rPr>
        <w:t>fiecare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dintre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clădirile</w:t>
      </w:r>
      <w:proofErr w:type="spellEnd"/>
      <w:r w:rsidRPr="007365A3">
        <w:rPr>
          <w:rFonts w:asciiTheme="minorHAnsi" w:eastAsia="Times New Roman" w:hAnsiTheme="minorHAnsi" w:cstheme="minorHAnsi"/>
        </w:rPr>
        <w:t xml:space="preserve"> respective </w:t>
      </w:r>
      <w:proofErr w:type="spellStart"/>
      <w:proofErr w:type="gramStart"/>
      <w:r w:rsidRPr="007365A3">
        <w:rPr>
          <w:rFonts w:asciiTheme="minorHAnsi" w:eastAsia="Times New Roman" w:hAnsiTheme="minorHAnsi" w:cstheme="minorHAnsi"/>
        </w:rPr>
        <w:t>să</w:t>
      </w:r>
      <w:proofErr w:type="spellEnd"/>
      <w:proofErr w:type="gramEnd"/>
      <w:r w:rsidRPr="007365A3">
        <w:rPr>
          <w:rFonts w:asciiTheme="minorHAnsi" w:eastAsia="Times New Roman" w:hAnsiTheme="minorHAnsi" w:cstheme="minorHAnsi"/>
        </w:rPr>
        <w:t xml:space="preserve"> fie </w:t>
      </w:r>
      <w:proofErr w:type="spellStart"/>
      <w:r w:rsidRPr="007365A3">
        <w:rPr>
          <w:rFonts w:asciiTheme="minorHAnsi" w:eastAsia="Times New Roman" w:hAnsiTheme="minorHAnsi" w:cstheme="minorHAnsi"/>
        </w:rPr>
        <w:t>luate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calcul</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separat</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analiza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energetică</w:t>
      </w:r>
      <w:proofErr w:type="spellEnd"/>
      <w:r w:rsidRPr="007365A3">
        <w:rPr>
          <w:rFonts w:asciiTheme="minorHAnsi" w:eastAsia="Times New Roman" w:hAnsiTheme="minorHAnsi" w:cstheme="minorHAnsi"/>
        </w:rPr>
        <w:t xml:space="preserve">. </w:t>
      </w:r>
    </w:p>
    <w:p w14:paraId="212023C9" w14:textId="77777777" w:rsidR="00FF1EF3" w:rsidRPr="007365A3" w:rsidRDefault="00FF1EF3" w:rsidP="00FF1EF3">
      <w:pPr>
        <w:jc w:val="both"/>
        <w:rPr>
          <w:rFonts w:asciiTheme="minorHAnsi" w:eastAsia="Times New Roman" w:hAnsiTheme="minorHAnsi" w:cstheme="minorHAnsi"/>
        </w:rPr>
      </w:pPr>
    </w:p>
    <w:p w14:paraId="69099D93" w14:textId="77777777" w:rsidR="00FF1EF3" w:rsidRPr="007365A3" w:rsidRDefault="00FF1EF3" w:rsidP="00FF1EF3">
      <w:pPr>
        <w:jc w:val="both"/>
        <w:rPr>
          <w:rFonts w:asciiTheme="minorHAnsi" w:eastAsia="Times New Roman" w:hAnsiTheme="minorHAnsi" w:cstheme="minorHAnsi"/>
        </w:rPr>
      </w:pPr>
      <w:r w:rsidRPr="007365A3">
        <w:rPr>
          <w:rFonts w:asciiTheme="minorHAnsi" w:eastAsia="Times New Roman" w:hAnsiTheme="minorHAnsi" w:cstheme="minorHAnsi"/>
        </w:rPr>
        <w:t xml:space="preserve">De </w:t>
      </w:r>
      <w:proofErr w:type="spellStart"/>
      <w:r w:rsidRPr="007365A3">
        <w:rPr>
          <w:rFonts w:asciiTheme="minorHAnsi" w:eastAsia="Times New Roman" w:hAnsiTheme="minorHAnsi" w:cstheme="minorHAnsi"/>
        </w:rPr>
        <w:t>asemenea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baza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unei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solicitări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unice</w:t>
      </w:r>
      <w:proofErr w:type="spellEnd"/>
      <w:r w:rsidRPr="007365A3">
        <w:rPr>
          <w:rFonts w:asciiTheme="minorHAnsi" w:eastAsia="Times New Roman" w:hAnsiTheme="minorHAnsi" w:cstheme="minorHAnsi"/>
        </w:rPr>
        <w:t xml:space="preserve"> per </w:t>
      </w:r>
      <w:proofErr w:type="spellStart"/>
      <w:r w:rsidRPr="007365A3">
        <w:rPr>
          <w:rFonts w:asciiTheme="minorHAnsi" w:eastAsia="Times New Roman" w:hAnsiTheme="minorHAnsi" w:cstheme="minorHAnsi"/>
        </w:rPr>
        <w:t>apel</w:t>
      </w:r>
      <w:proofErr w:type="spellEnd"/>
      <w:r w:rsidRPr="007365A3">
        <w:rPr>
          <w:rFonts w:asciiTheme="minorHAnsi" w:eastAsia="Times New Roman" w:hAnsiTheme="minorHAnsi" w:cstheme="minorHAnsi"/>
        </w:rPr>
        <w:t xml:space="preserve"> la </w:t>
      </w:r>
      <w:proofErr w:type="spellStart"/>
      <w:r w:rsidRPr="007365A3">
        <w:rPr>
          <w:rFonts w:asciiTheme="minorHAnsi" w:eastAsia="Times New Roman" w:hAnsiTheme="minorHAnsi" w:cstheme="minorHAnsi"/>
        </w:rPr>
        <w:t>nivel</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beneficiar</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cadrul</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proiectului</w:t>
      </w:r>
      <w:proofErr w:type="spellEnd"/>
      <w:r w:rsidRPr="007365A3">
        <w:rPr>
          <w:rFonts w:asciiTheme="minorHAnsi" w:eastAsia="Times New Roman" w:hAnsiTheme="minorHAnsi" w:cstheme="minorHAnsi"/>
        </w:rPr>
        <w:t xml:space="preserve"> pot fi </w:t>
      </w:r>
      <w:proofErr w:type="spellStart"/>
      <w:r w:rsidRPr="007365A3">
        <w:rPr>
          <w:rFonts w:asciiTheme="minorHAnsi" w:eastAsia="Times New Roman" w:hAnsiTheme="minorHAnsi" w:cstheme="minorHAnsi"/>
        </w:rPr>
        <w:t>incluse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mai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multe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puncte</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lucru</w:t>
      </w:r>
      <w:proofErr w:type="spellEnd"/>
      <w:r w:rsidRPr="007365A3">
        <w:rPr>
          <w:rFonts w:asciiTheme="minorHAnsi" w:eastAsia="Times New Roman" w:hAnsiTheme="minorHAnsi" w:cstheme="minorHAnsi"/>
        </w:rPr>
        <w:t xml:space="preserve">, </w:t>
      </w:r>
      <w:proofErr w:type="gramStart"/>
      <w:r w:rsidRPr="007365A3">
        <w:rPr>
          <w:rFonts w:asciiTheme="minorHAnsi" w:eastAsia="Times New Roman" w:hAnsiTheme="minorHAnsi" w:cstheme="minorHAnsi"/>
        </w:rPr>
        <w:t>cu</w:t>
      </w:r>
      <w:proofErr w:type="gram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îndeplinirea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umătoarelor</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condiții</w:t>
      </w:r>
      <w:proofErr w:type="spellEnd"/>
      <w:r w:rsidRPr="007365A3">
        <w:rPr>
          <w:rFonts w:asciiTheme="minorHAnsi" w:eastAsia="Times New Roman" w:hAnsiTheme="minorHAnsi" w:cstheme="minorHAnsi"/>
        </w:rPr>
        <w:t>:</w:t>
      </w:r>
    </w:p>
    <w:p w14:paraId="30EEFC27" w14:textId="77777777" w:rsidR="00FF1EF3" w:rsidRPr="007365A3" w:rsidRDefault="00FF1EF3" w:rsidP="00FF1EF3">
      <w:pPr>
        <w:jc w:val="both"/>
        <w:rPr>
          <w:rFonts w:asciiTheme="minorHAnsi" w:eastAsia="Times New Roman" w:hAnsiTheme="minorHAnsi" w:cstheme="minorHAnsi"/>
        </w:rPr>
      </w:pPr>
    </w:p>
    <w:p w14:paraId="5B4C1F49" w14:textId="77777777" w:rsidR="00FF1EF3" w:rsidRPr="007365A3" w:rsidRDefault="00FF1EF3" w:rsidP="00FF1EF3">
      <w:pPr>
        <w:pStyle w:val="ListParagraph"/>
        <w:numPr>
          <w:ilvl w:val="0"/>
          <w:numId w:val="21"/>
        </w:numPr>
        <w:jc w:val="both"/>
        <w:rPr>
          <w:rFonts w:asciiTheme="minorHAnsi" w:eastAsia="Times New Roman" w:hAnsiTheme="minorHAnsi" w:cstheme="minorHAnsi"/>
        </w:rPr>
      </w:pPr>
      <w:proofErr w:type="spellStart"/>
      <w:r w:rsidRPr="007365A3">
        <w:rPr>
          <w:rFonts w:asciiTheme="minorHAnsi" w:eastAsia="Times New Roman" w:hAnsiTheme="minorHAnsi" w:cstheme="minorHAnsi"/>
        </w:rPr>
        <w:t>Activitățile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autorizate</w:t>
      </w:r>
      <w:proofErr w:type="spellEnd"/>
      <w:r w:rsidRPr="007365A3">
        <w:rPr>
          <w:rFonts w:asciiTheme="minorHAnsi" w:eastAsia="Times New Roman" w:hAnsiTheme="minorHAnsi" w:cstheme="minorHAnsi"/>
        </w:rPr>
        <w:t xml:space="preserve"> la </w:t>
      </w:r>
      <w:proofErr w:type="spellStart"/>
      <w:r w:rsidRPr="007365A3">
        <w:rPr>
          <w:rFonts w:asciiTheme="minorHAnsi" w:eastAsia="Times New Roman" w:hAnsiTheme="minorHAnsi" w:cstheme="minorHAnsi"/>
        </w:rPr>
        <w:t>punctele</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lucru</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luate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considerare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analiza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energetică</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trebuie</w:t>
      </w:r>
      <w:proofErr w:type="spellEnd"/>
      <w:r w:rsidRPr="007365A3">
        <w:rPr>
          <w:rFonts w:asciiTheme="minorHAnsi" w:eastAsia="Times New Roman" w:hAnsiTheme="minorHAnsi" w:cstheme="minorHAnsi"/>
        </w:rPr>
        <w:t xml:space="preserve"> </w:t>
      </w:r>
      <w:proofErr w:type="spellStart"/>
      <w:proofErr w:type="gramStart"/>
      <w:r w:rsidRPr="007365A3">
        <w:rPr>
          <w:rFonts w:asciiTheme="minorHAnsi" w:eastAsia="Times New Roman" w:hAnsiTheme="minorHAnsi" w:cstheme="minorHAnsi"/>
        </w:rPr>
        <w:t>să</w:t>
      </w:r>
      <w:proofErr w:type="spellEnd"/>
      <w:proofErr w:type="gram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îndeplinească</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condiția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privind</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activitățile</w:t>
      </w:r>
      <w:proofErr w:type="spellEnd"/>
      <w:r w:rsidRPr="007365A3">
        <w:rPr>
          <w:rFonts w:asciiTheme="minorHAnsi" w:eastAsia="Times New Roman" w:hAnsiTheme="minorHAnsi" w:cstheme="minorHAnsi"/>
        </w:rPr>
        <w:t xml:space="preserve"> </w:t>
      </w:r>
      <w:r w:rsidRPr="007365A3">
        <w:rPr>
          <w:rFonts w:asciiTheme="minorHAnsi" w:eastAsia="Calibri" w:hAnsiTheme="minorHAnsi" w:cstheme="minorHAnsi"/>
          <w:iCs/>
          <w:lang w:val="ro-RO"/>
        </w:rPr>
        <w:t>economice, respectiv domeniile de activitate (clase CAEN) autorizate la punctele de lucru identificate ca locuri de implementare ale proiectului, cu excepția domeniilor excluse conform criteriului e) de mai sus.</w:t>
      </w:r>
    </w:p>
    <w:p w14:paraId="1259196D" w14:textId="77777777" w:rsidR="00FF1EF3" w:rsidRPr="007365A3" w:rsidRDefault="00FF1EF3" w:rsidP="00FF1EF3">
      <w:pPr>
        <w:pStyle w:val="ListParagraph"/>
        <w:numPr>
          <w:ilvl w:val="0"/>
          <w:numId w:val="21"/>
        </w:numPr>
        <w:jc w:val="both"/>
        <w:rPr>
          <w:rFonts w:asciiTheme="minorHAnsi" w:eastAsia="Times New Roman" w:hAnsiTheme="minorHAnsi" w:cstheme="minorHAnsi"/>
        </w:rPr>
      </w:pPr>
      <w:proofErr w:type="spellStart"/>
      <w:r w:rsidRPr="007365A3">
        <w:rPr>
          <w:rFonts w:asciiTheme="minorHAnsi" w:eastAsia="Times New Roman" w:hAnsiTheme="minorHAnsi" w:cstheme="minorHAnsi"/>
        </w:rPr>
        <w:t>Solicitantul</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trebuie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să</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prezinte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documentele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atestă</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drepturile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reale</w:t>
      </w:r>
      <w:proofErr w:type="spellEnd"/>
      <w:r w:rsidRPr="007365A3">
        <w:rPr>
          <w:rFonts w:asciiTheme="minorHAnsi" w:eastAsia="Times New Roman" w:hAnsiTheme="minorHAnsi" w:cstheme="minorHAnsi"/>
        </w:rPr>
        <w:t xml:space="preserve">/de </w:t>
      </w:r>
      <w:proofErr w:type="spellStart"/>
      <w:r w:rsidRPr="007365A3">
        <w:rPr>
          <w:rFonts w:asciiTheme="minorHAnsi" w:eastAsia="Times New Roman" w:hAnsiTheme="minorHAnsi" w:cstheme="minorHAnsi"/>
        </w:rPr>
        <w:t>creanță</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solicitate</w:t>
      </w:r>
      <w:proofErr w:type="spellEnd"/>
      <w:r w:rsidRPr="007365A3">
        <w:rPr>
          <w:rFonts w:asciiTheme="minorHAnsi" w:eastAsia="Times New Roman" w:hAnsiTheme="minorHAnsi" w:cstheme="minorHAnsi"/>
        </w:rPr>
        <w:t xml:space="preserve"> conform </w:t>
      </w:r>
      <w:proofErr w:type="spellStart"/>
      <w:r w:rsidRPr="007365A3">
        <w:rPr>
          <w:rFonts w:asciiTheme="minorHAnsi" w:eastAsia="Times New Roman" w:hAnsiTheme="minorHAnsi" w:cstheme="minorHAnsi"/>
        </w:rPr>
        <w:t>prezentului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ghid</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declarația</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consum</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contractul</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furnizare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precum</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și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celelalte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documente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prevăzute</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prezentul</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ghid</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pentru</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proiectele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implică</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sau</w:t>
      </w:r>
      <w:proofErr w:type="spellEnd"/>
      <w:r w:rsidRPr="007365A3">
        <w:rPr>
          <w:rFonts w:asciiTheme="minorHAnsi" w:eastAsia="Times New Roman" w:hAnsiTheme="minorHAnsi" w:cstheme="minorHAnsi"/>
        </w:rPr>
        <w:t xml:space="preserve"> nu </w:t>
      </w:r>
      <w:proofErr w:type="spellStart"/>
      <w:r w:rsidRPr="007365A3">
        <w:rPr>
          <w:rFonts w:asciiTheme="minorHAnsi" w:eastAsia="Times New Roman" w:hAnsiTheme="minorHAnsi" w:cstheme="minorHAnsi"/>
        </w:rPr>
        <w:t>emiterea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autorizației</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construire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pentru</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toate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punctele</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lucru</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incluse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cadrul</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proiectului</w:t>
      </w:r>
      <w:proofErr w:type="spellEnd"/>
    </w:p>
    <w:p w14:paraId="7F311F45" w14:textId="77777777" w:rsidR="00FF1EF3" w:rsidRPr="007365A3" w:rsidRDefault="00FF1EF3" w:rsidP="00FF1EF3">
      <w:pPr>
        <w:pStyle w:val="ListParagraph"/>
        <w:numPr>
          <w:ilvl w:val="0"/>
          <w:numId w:val="21"/>
        </w:numPr>
        <w:jc w:val="both"/>
        <w:rPr>
          <w:rFonts w:asciiTheme="minorHAnsi" w:eastAsia="Times New Roman" w:hAnsiTheme="minorHAnsi" w:cstheme="minorHAnsi"/>
        </w:rPr>
      </w:pPr>
      <w:proofErr w:type="spellStart"/>
      <w:r w:rsidRPr="007365A3">
        <w:rPr>
          <w:rFonts w:asciiTheme="minorHAnsi" w:eastAsia="Times New Roman" w:hAnsiTheme="minorHAnsi" w:cstheme="minorHAnsi"/>
        </w:rPr>
        <w:t>Încadrarea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proiectului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limitele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minime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și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maxime</w:t>
      </w:r>
      <w:proofErr w:type="spellEnd"/>
      <w:r w:rsidRPr="007365A3">
        <w:rPr>
          <w:rFonts w:asciiTheme="minorHAnsi" w:eastAsia="Times New Roman" w:hAnsiTheme="minorHAnsi" w:cstheme="minorHAnsi"/>
        </w:rPr>
        <w:t xml:space="preserve"> conform </w:t>
      </w:r>
      <w:proofErr w:type="spellStart"/>
      <w:r w:rsidRPr="007365A3">
        <w:rPr>
          <w:rFonts w:asciiTheme="minorHAnsi" w:eastAsia="Times New Roman" w:hAnsiTheme="minorHAnsi" w:cstheme="minorHAnsi"/>
        </w:rPr>
        <w:t>prevederilor</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prezentului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ghid</w:t>
      </w:r>
      <w:proofErr w:type="spellEnd"/>
    </w:p>
    <w:p w14:paraId="1A898E82" w14:textId="77777777" w:rsidR="00FF1EF3" w:rsidRPr="007365A3" w:rsidRDefault="00FF1EF3" w:rsidP="00FF1EF3">
      <w:pPr>
        <w:pStyle w:val="ListParagraph"/>
        <w:numPr>
          <w:ilvl w:val="0"/>
          <w:numId w:val="21"/>
        </w:numPr>
        <w:jc w:val="both"/>
        <w:rPr>
          <w:rFonts w:asciiTheme="minorHAnsi" w:eastAsia="Times New Roman" w:hAnsiTheme="minorHAnsi" w:cstheme="minorHAnsi"/>
        </w:rPr>
      </w:pPr>
      <w:proofErr w:type="spellStart"/>
      <w:r w:rsidRPr="007365A3">
        <w:rPr>
          <w:rFonts w:asciiTheme="minorHAnsi" w:eastAsia="Times New Roman" w:hAnsiTheme="minorHAnsi" w:cstheme="minorHAnsi"/>
        </w:rPr>
        <w:t>Solicitantul</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trebuie</w:t>
      </w:r>
      <w:proofErr w:type="spellEnd"/>
      <w:r w:rsidRPr="007365A3">
        <w:rPr>
          <w:rFonts w:asciiTheme="minorHAnsi" w:eastAsia="Times New Roman" w:hAnsiTheme="minorHAnsi" w:cstheme="minorHAnsi"/>
        </w:rPr>
        <w:t xml:space="preserve"> </w:t>
      </w:r>
      <w:proofErr w:type="spellStart"/>
      <w:proofErr w:type="gramStart"/>
      <w:r w:rsidRPr="007365A3">
        <w:rPr>
          <w:rFonts w:asciiTheme="minorHAnsi" w:eastAsia="Times New Roman" w:hAnsiTheme="minorHAnsi" w:cstheme="minorHAnsi"/>
        </w:rPr>
        <w:t>să</w:t>
      </w:r>
      <w:proofErr w:type="spellEnd"/>
      <w:proofErr w:type="gram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îndeplineasca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condiția</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eligibilitate</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privind</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depunerea</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unui</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singur</w:t>
      </w:r>
      <w:proofErr w:type="spellEnd"/>
      <w:r w:rsidRPr="007365A3">
        <w:rPr>
          <w:rFonts w:asciiTheme="minorHAnsi" w:eastAsia="Times New Roman" w:hAnsiTheme="minorHAnsi" w:cstheme="minorHAnsi"/>
        </w:rPr>
        <w:t xml:space="preserve"> </w:t>
      </w:r>
      <w:proofErr w:type="spellStart"/>
      <w:r w:rsidRPr="007365A3">
        <w:rPr>
          <w:rFonts w:asciiTheme="minorHAnsi" w:eastAsia="Times New Roman" w:hAnsiTheme="minorHAnsi" w:cstheme="minorHAnsi"/>
        </w:rPr>
        <w:t>proiect</w:t>
      </w:r>
      <w:proofErr w:type="spellEnd"/>
      <w:r w:rsidRPr="007365A3">
        <w:rPr>
          <w:rFonts w:asciiTheme="minorHAnsi" w:eastAsia="Times New Roman" w:hAnsiTheme="minorHAnsi" w:cstheme="minorHAnsi"/>
        </w:rPr>
        <w:t xml:space="preserve"> de </w:t>
      </w:r>
      <w:proofErr w:type="spellStart"/>
      <w:r w:rsidRPr="007365A3">
        <w:rPr>
          <w:rFonts w:asciiTheme="minorHAnsi" w:eastAsia="Times New Roman" w:hAnsiTheme="minorHAnsi" w:cstheme="minorHAnsi"/>
        </w:rPr>
        <w:t>investiții</w:t>
      </w:r>
      <w:proofErr w:type="spellEnd"/>
      <w:r w:rsidRPr="007365A3">
        <w:rPr>
          <w:rFonts w:asciiTheme="minorHAnsi" w:eastAsia="Times New Roman" w:hAnsiTheme="minorHAnsi" w:cstheme="minorHAnsi"/>
        </w:rPr>
        <w:t>.</w:t>
      </w:r>
    </w:p>
    <w:p w14:paraId="2A2CCF32" w14:textId="77777777" w:rsidR="00FF1EF3" w:rsidRPr="007365A3" w:rsidRDefault="00FF1EF3" w:rsidP="00FF1EF3">
      <w:pPr>
        <w:jc w:val="both"/>
        <w:rPr>
          <w:rFonts w:asciiTheme="minorHAnsi" w:eastAsia="Calibri" w:hAnsiTheme="minorHAnsi" w:cstheme="minorHAnsi"/>
          <w:lang w:val="ro-RO"/>
        </w:rPr>
      </w:pPr>
    </w:p>
    <w:p w14:paraId="6B628EF7" w14:textId="76737A28" w:rsidR="00FF1EF3" w:rsidRPr="007365A3" w:rsidRDefault="00976790" w:rsidP="00551A5E">
      <w:pPr>
        <w:jc w:val="both"/>
        <w:rPr>
          <w:rFonts w:asciiTheme="minorHAnsi" w:eastAsia="Calibri" w:hAnsiTheme="minorHAnsi" w:cstheme="minorHAnsi"/>
          <w:lang w:val="ro-RO"/>
        </w:rPr>
      </w:pPr>
      <w:r w:rsidRPr="007365A3">
        <w:rPr>
          <w:rFonts w:asciiTheme="minorHAnsi" w:eastAsia="Calibri" w:hAnsiTheme="minorHAnsi" w:cstheme="minorHAnsi"/>
          <w:lang w:val="ro-RO"/>
        </w:rPr>
        <w:t xml:space="preserve">În situația unui proiect cu mai multe puncte de lucru, în cadrul analizei energetice și declarației de eligibilitate vor fi menționate toate punctele de lucru incluse în cererea de finanțare MYSMIS/Fișa IMM RECOVER, inclusiv codurile CAEN autorizate la </w:t>
      </w:r>
      <w:proofErr w:type="spellStart"/>
      <w:r w:rsidRPr="007365A3">
        <w:rPr>
          <w:rFonts w:asciiTheme="minorHAnsi" w:eastAsia="Calibri" w:hAnsiTheme="minorHAnsi" w:cstheme="minorHAnsi"/>
          <w:lang w:val="ro-RO"/>
        </w:rPr>
        <w:t>la</w:t>
      </w:r>
      <w:proofErr w:type="spellEnd"/>
      <w:r w:rsidRPr="007365A3">
        <w:rPr>
          <w:rFonts w:asciiTheme="minorHAnsi" w:eastAsia="Calibri" w:hAnsiTheme="minorHAnsi" w:cstheme="minorHAnsi"/>
          <w:lang w:val="ro-RO"/>
        </w:rPr>
        <w:t xml:space="preserve"> punctele de lucru respective, pentru care se solicită finanțare.</w:t>
      </w:r>
    </w:p>
    <w:p w14:paraId="47224113" w14:textId="77777777" w:rsidR="00976790" w:rsidRPr="007365A3" w:rsidRDefault="00976790" w:rsidP="00551A5E">
      <w:pPr>
        <w:jc w:val="both"/>
        <w:rPr>
          <w:rFonts w:asciiTheme="minorHAnsi" w:hAnsiTheme="minorHAnsi" w:cstheme="minorHAnsi"/>
          <w:lang w:val="ro-RO"/>
        </w:rPr>
      </w:pPr>
    </w:p>
    <w:tbl>
      <w:tblPr>
        <w:tblStyle w:val="TableGrid"/>
        <w:tblW w:w="0" w:type="auto"/>
        <w:tblInd w:w="0" w:type="dxa"/>
        <w:tblLook w:val="04A0" w:firstRow="1" w:lastRow="0" w:firstColumn="1" w:lastColumn="0" w:noHBand="0" w:noVBand="1"/>
      </w:tblPr>
      <w:tblGrid>
        <w:gridCol w:w="1446"/>
        <w:gridCol w:w="1396"/>
        <w:gridCol w:w="1693"/>
        <w:gridCol w:w="1535"/>
        <w:gridCol w:w="1210"/>
        <w:gridCol w:w="1736"/>
      </w:tblGrid>
      <w:tr w:rsidR="00E51406" w:rsidRPr="007365A3" w14:paraId="55254339" w14:textId="77777777" w:rsidTr="00E51406">
        <w:tc>
          <w:tcPr>
            <w:tcW w:w="1446" w:type="dxa"/>
          </w:tcPr>
          <w:p w14:paraId="3015910D" w14:textId="77777777" w:rsidR="00E51406" w:rsidRPr="007365A3" w:rsidRDefault="00E51406" w:rsidP="00825BDF">
            <w:pPr>
              <w:jc w:val="both"/>
              <w:rPr>
                <w:rFonts w:asciiTheme="minorHAnsi" w:eastAsia="Calibri" w:hAnsiTheme="minorHAnsi" w:cstheme="minorHAnsi"/>
                <w:b/>
                <w:bCs/>
                <w:sz w:val="22"/>
                <w:szCs w:val="22"/>
                <w:lang w:val="ro-RO"/>
              </w:rPr>
            </w:pPr>
            <w:r w:rsidRPr="007365A3">
              <w:rPr>
                <w:rFonts w:asciiTheme="minorHAnsi" w:eastAsia="Calibri" w:hAnsiTheme="minorHAnsi" w:cstheme="minorHAnsi"/>
                <w:b/>
                <w:bCs/>
                <w:sz w:val="22"/>
                <w:szCs w:val="22"/>
                <w:lang w:val="ro-RO"/>
              </w:rPr>
              <w:t>Adresa punct de lucru</w:t>
            </w:r>
          </w:p>
        </w:tc>
        <w:tc>
          <w:tcPr>
            <w:tcW w:w="1396" w:type="dxa"/>
          </w:tcPr>
          <w:p w14:paraId="466A5C57" w14:textId="77777777" w:rsidR="00E51406" w:rsidRPr="007365A3" w:rsidRDefault="00E51406" w:rsidP="00825BDF">
            <w:pPr>
              <w:jc w:val="both"/>
              <w:rPr>
                <w:rFonts w:asciiTheme="minorHAnsi" w:eastAsia="Calibri" w:hAnsiTheme="minorHAnsi" w:cstheme="minorHAnsi"/>
                <w:b/>
                <w:bCs/>
                <w:sz w:val="22"/>
                <w:szCs w:val="22"/>
                <w:lang w:val="ro-RO"/>
              </w:rPr>
            </w:pPr>
            <w:r w:rsidRPr="007365A3">
              <w:rPr>
                <w:rFonts w:asciiTheme="minorHAnsi" w:eastAsia="Calibri" w:hAnsiTheme="minorHAnsi" w:cstheme="minorHAnsi"/>
                <w:b/>
                <w:bCs/>
                <w:sz w:val="22"/>
                <w:szCs w:val="22"/>
                <w:lang w:val="ro-RO"/>
              </w:rPr>
              <w:t xml:space="preserve">Cod CAEN </w:t>
            </w:r>
          </w:p>
        </w:tc>
        <w:tc>
          <w:tcPr>
            <w:tcW w:w="1693" w:type="dxa"/>
          </w:tcPr>
          <w:p w14:paraId="79654D6B" w14:textId="77777777" w:rsidR="00E51406" w:rsidRPr="007365A3" w:rsidRDefault="00E51406" w:rsidP="00825BDF">
            <w:pPr>
              <w:jc w:val="both"/>
              <w:rPr>
                <w:rFonts w:asciiTheme="minorHAnsi" w:eastAsia="Calibri" w:hAnsiTheme="minorHAnsi" w:cstheme="minorHAnsi"/>
                <w:b/>
                <w:bCs/>
                <w:sz w:val="22"/>
                <w:szCs w:val="22"/>
                <w:lang w:val="ro-RO"/>
              </w:rPr>
            </w:pPr>
            <w:r w:rsidRPr="007365A3">
              <w:rPr>
                <w:rFonts w:asciiTheme="minorHAnsi" w:eastAsia="Calibri" w:hAnsiTheme="minorHAnsi" w:cstheme="minorHAnsi"/>
                <w:b/>
                <w:bCs/>
                <w:sz w:val="22"/>
                <w:szCs w:val="22"/>
                <w:lang w:val="ro-RO"/>
              </w:rPr>
              <w:t>Documente privind demonstrarea drepturilor reale/de creanta</w:t>
            </w:r>
          </w:p>
        </w:tc>
        <w:tc>
          <w:tcPr>
            <w:tcW w:w="1535" w:type="dxa"/>
          </w:tcPr>
          <w:p w14:paraId="0304718B" w14:textId="288CA3C4" w:rsidR="00E51406" w:rsidRPr="007365A3" w:rsidRDefault="00E51406" w:rsidP="00825BDF">
            <w:pPr>
              <w:jc w:val="both"/>
              <w:rPr>
                <w:rFonts w:asciiTheme="minorHAnsi" w:eastAsia="Calibri" w:hAnsiTheme="minorHAnsi" w:cstheme="minorHAnsi"/>
                <w:b/>
                <w:bCs/>
                <w:sz w:val="22"/>
                <w:szCs w:val="22"/>
                <w:lang w:val="ro-RO"/>
              </w:rPr>
            </w:pPr>
            <w:r w:rsidRPr="007365A3">
              <w:rPr>
                <w:rFonts w:asciiTheme="minorHAnsi" w:eastAsia="Calibri" w:hAnsiTheme="minorHAnsi" w:cstheme="minorHAnsi"/>
                <w:b/>
                <w:bCs/>
                <w:sz w:val="22"/>
                <w:szCs w:val="22"/>
                <w:lang w:val="ro-RO"/>
              </w:rPr>
              <w:t xml:space="preserve">Tip masuri </w:t>
            </w:r>
            <w:r w:rsidR="001A6C6D" w:rsidRPr="007365A3">
              <w:rPr>
                <w:rFonts w:asciiTheme="minorHAnsi" w:eastAsia="Calibri" w:hAnsiTheme="minorHAnsi" w:cstheme="minorHAnsi"/>
                <w:b/>
                <w:bCs/>
                <w:sz w:val="22"/>
                <w:szCs w:val="22"/>
                <w:lang w:val="ro-RO"/>
              </w:rPr>
              <w:t xml:space="preserve"> RES </w:t>
            </w:r>
            <w:r w:rsidRPr="007365A3">
              <w:rPr>
                <w:rFonts w:asciiTheme="minorHAnsi" w:eastAsia="Calibri" w:hAnsiTheme="minorHAnsi" w:cstheme="minorHAnsi"/>
                <w:b/>
                <w:bCs/>
                <w:sz w:val="22"/>
                <w:szCs w:val="22"/>
                <w:lang w:val="ro-RO"/>
              </w:rPr>
              <w:t>propuse</w:t>
            </w:r>
          </w:p>
          <w:p w14:paraId="3E57FD94" w14:textId="47EFDDF3" w:rsidR="00E51406" w:rsidRPr="007365A3" w:rsidRDefault="00E51406" w:rsidP="001A6C6D">
            <w:pPr>
              <w:jc w:val="both"/>
              <w:rPr>
                <w:rFonts w:asciiTheme="minorHAnsi" w:eastAsia="Calibri" w:hAnsiTheme="minorHAnsi" w:cstheme="minorHAnsi"/>
                <w:b/>
                <w:bCs/>
                <w:sz w:val="22"/>
                <w:szCs w:val="22"/>
                <w:lang w:val="ro-RO"/>
              </w:rPr>
            </w:pPr>
            <w:r w:rsidRPr="007365A3">
              <w:rPr>
                <w:rFonts w:asciiTheme="minorHAnsi" w:eastAsia="Calibri" w:hAnsiTheme="minorHAnsi" w:cstheme="minorHAnsi"/>
                <w:b/>
                <w:bCs/>
                <w:sz w:val="22"/>
                <w:szCs w:val="22"/>
                <w:lang w:val="ro-RO"/>
              </w:rPr>
              <w:t xml:space="preserve"> </w:t>
            </w:r>
          </w:p>
        </w:tc>
        <w:tc>
          <w:tcPr>
            <w:tcW w:w="1210" w:type="dxa"/>
          </w:tcPr>
          <w:p w14:paraId="3B114CB3" w14:textId="181FF571" w:rsidR="00E51406" w:rsidRPr="007365A3" w:rsidRDefault="00E51406" w:rsidP="00825BDF">
            <w:pPr>
              <w:jc w:val="both"/>
              <w:rPr>
                <w:rFonts w:asciiTheme="minorHAnsi" w:eastAsia="Calibri" w:hAnsiTheme="minorHAnsi" w:cstheme="minorHAnsi"/>
                <w:b/>
                <w:bCs/>
                <w:lang w:val="ro-RO"/>
              </w:rPr>
            </w:pPr>
            <w:r w:rsidRPr="007365A3">
              <w:rPr>
                <w:rFonts w:asciiTheme="minorHAnsi" w:eastAsia="Calibri" w:hAnsiTheme="minorHAnsi" w:cstheme="minorHAnsi"/>
                <w:b/>
                <w:bCs/>
                <w:sz w:val="22"/>
                <w:szCs w:val="22"/>
                <w:lang w:val="ro-RO"/>
              </w:rPr>
              <w:t>Valo</w:t>
            </w:r>
            <w:r w:rsidR="000106C1" w:rsidRPr="007365A3">
              <w:rPr>
                <w:rFonts w:asciiTheme="minorHAnsi" w:eastAsia="Calibri" w:hAnsiTheme="minorHAnsi" w:cstheme="minorHAnsi"/>
                <w:b/>
                <w:bCs/>
                <w:sz w:val="22"/>
                <w:szCs w:val="22"/>
                <w:lang w:val="ro-RO"/>
              </w:rPr>
              <w:t>a</w:t>
            </w:r>
            <w:r w:rsidRPr="007365A3">
              <w:rPr>
                <w:rFonts w:asciiTheme="minorHAnsi" w:eastAsia="Calibri" w:hAnsiTheme="minorHAnsi" w:cstheme="minorHAnsi"/>
                <w:b/>
                <w:bCs/>
                <w:sz w:val="22"/>
                <w:szCs w:val="22"/>
                <w:lang w:val="ro-RO"/>
              </w:rPr>
              <w:t>re indicatori actuali</w:t>
            </w:r>
          </w:p>
        </w:tc>
        <w:tc>
          <w:tcPr>
            <w:tcW w:w="1736" w:type="dxa"/>
          </w:tcPr>
          <w:p w14:paraId="50A7EC68" w14:textId="6C1CFA9C" w:rsidR="00E51406" w:rsidRPr="007365A3" w:rsidRDefault="00E51406" w:rsidP="00825BDF">
            <w:pPr>
              <w:jc w:val="both"/>
              <w:rPr>
                <w:rFonts w:asciiTheme="minorHAnsi" w:eastAsia="Calibri" w:hAnsiTheme="minorHAnsi" w:cstheme="minorHAnsi"/>
                <w:b/>
                <w:bCs/>
                <w:sz w:val="22"/>
                <w:szCs w:val="22"/>
                <w:lang w:val="ro-RO"/>
              </w:rPr>
            </w:pPr>
            <w:r w:rsidRPr="007365A3">
              <w:rPr>
                <w:rFonts w:asciiTheme="minorHAnsi" w:eastAsia="Calibri" w:hAnsiTheme="minorHAnsi" w:cstheme="minorHAnsi"/>
                <w:b/>
                <w:bCs/>
                <w:sz w:val="22"/>
                <w:szCs w:val="22"/>
                <w:lang w:val="ro-RO"/>
              </w:rPr>
              <w:t>Valoare preconizata indicatori dupa implementarea proiectului</w:t>
            </w:r>
          </w:p>
        </w:tc>
      </w:tr>
      <w:tr w:rsidR="00E51406" w:rsidRPr="007365A3" w14:paraId="6E4F60DB" w14:textId="77777777" w:rsidTr="00E51406">
        <w:tc>
          <w:tcPr>
            <w:tcW w:w="1446" w:type="dxa"/>
          </w:tcPr>
          <w:p w14:paraId="1190BBB3"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396" w:type="dxa"/>
          </w:tcPr>
          <w:p w14:paraId="787D7B45"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693" w:type="dxa"/>
          </w:tcPr>
          <w:p w14:paraId="00EEFD95"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535" w:type="dxa"/>
          </w:tcPr>
          <w:p w14:paraId="6B82E5D0"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210" w:type="dxa"/>
          </w:tcPr>
          <w:p w14:paraId="35FE3C41" w14:textId="77777777" w:rsidR="00E51406" w:rsidRPr="007365A3" w:rsidRDefault="00E51406" w:rsidP="00825BDF">
            <w:pPr>
              <w:jc w:val="both"/>
              <w:rPr>
                <w:rFonts w:asciiTheme="minorHAnsi" w:eastAsia="Calibri" w:hAnsiTheme="minorHAnsi" w:cstheme="minorHAnsi"/>
                <w:b/>
                <w:bCs/>
                <w:lang w:val="ro-RO"/>
              </w:rPr>
            </w:pPr>
          </w:p>
        </w:tc>
        <w:tc>
          <w:tcPr>
            <w:tcW w:w="1736" w:type="dxa"/>
          </w:tcPr>
          <w:p w14:paraId="17B74E9B" w14:textId="21B84A11" w:rsidR="00E51406" w:rsidRPr="007365A3" w:rsidRDefault="00E51406" w:rsidP="00825BDF">
            <w:pPr>
              <w:jc w:val="both"/>
              <w:rPr>
                <w:rFonts w:asciiTheme="minorHAnsi" w:eastAsia="Calibri" w:hAnsiTheme="minorHAnsi" w:cstheme="minorHAnsi"/>
                <w:b/>
                <w:bCs/>
                <w:sz w:val="22"/>
                <w:szCs w:val="22"/>
                <w:lang w:val="ro-RO"/>
              </w:rPr>
            </w:pPr>
          </w:p>
        </w:tc>
      </w:tr>
      <w:tr w:rsidR="00E51406" w:rsidRPr="007365A3" w14:paraId="581231BE" w14:textId="77777777" w:rsidTr="00E51406">
        <w:tc>
          <w:tcPr>
            <w:tcW w:w="1446" w:type="dxa"/>
          </w:tcPr>
          <w:p w14:paraId="76439583"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396" w:type="dxa"/>
          </w:tcPr>
          <w:p w14:paraId="19CBA86C"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693" w:type="dxa"/>
          </w:tcPr>
          <w:p w14:paraId="3508E504"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535" w:type="dxa"/>
          </w:tcPr>
          <w:p w14:paraId="3146A39E"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210" w:type="dxa"/>
          </w:tcPr>
          <w:p w14:paraId="23731B2F" w14:textId="77777777" w:rsidR="00E51406" w:rsidRPr="007365A3" w:rsidRDefault="00E51406" w:rsidP="00825BDF">
            <w:pPr>
              <w:jc w:val="both"/>
              <w:rPr>
                <w:rFonts w:asciiTheme="minorHAnsi" w:eastAsia="Calibri" w:hAnsiTheme="minorHAnsi" w:cstheme="minorHAnsi"/>
                <w:b/>
                <w:bCs/>
                <w:lang w:val="ro-RO"/>
              </w:rPr>
            </w:pPr>
          </w:p>
        </w:tc>
        <w:tc>
          <w:tcPr>
            <w:tcW w:w="1736" w:type="dxa"/>
          </w:tcPr>
          <w:p w14:paraId="7DFFC414" w14:textId="755A476D" w:rsidR="00E51406" w:rsidRPr="007365A3" w:rsidRDefault="00E51406" w:rsidP="00825BDF">
            <w:pPr>
              <w:jc w:val="both"/>
              <w:rPr>
                <w:rFonts w:asciiTheme="minorHAnsi" w:eastAsia="Calibri" w:hAnsiTheme="minorHAnsi" w:cstheme="minorHAnsi"/>
                <w:b/>
                <w:bCs/>
                <w:sz w:val="22"/>
                <w:szCs w:val="22"/>
                <w:lang w:val="ro-RO"/>
              </w:rPr>
            </w:pPr>
          </w:p>
        </w:tc>
      </w:tr>
      <w:tr w:rsidR="00E51406" w:rsidRPr="007365A3" w14:paraId="5DE64B69" w14:textId="77777777" w:rsidTr="00E51406">
        <w:tc>
          <w:tcPr>
            <w:tcW w:w="1446" w:type="dxa"/>
          </w:tcPr>
          <w:p w14:paraId="4D0B373D"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396" w:type="dxa"/>
          </w:tcPr>
          <w:p w14:paraId="42530A9C"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693" w:type="dxa"/>
          </w:tcPr>
          <w:p w14:paraId="06CAC849"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535" w:type="dxa"/>
          </w:tcPr>
          <w:p w14:paraId="2C72422E"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210" w:type="dxa"/>
          </w:tcPr>
          <w:p w14:paraId="55C2A108" w14:textId="77777777" w:rsidR="00E51406" w:rsidRPr="007365A3" w:rsidRDefault="00E51406" w:rsidP="00825BDF">
            <w:pPr>
              <w:jc w:val="both"/>
              <w:rPr>
                <w:rFonts w:asciiTheme="minorHAnsi" w:eastAsia="Calibri" w:hAnsiTheme="minorHAnsi" w:cstheme="minorHAnsi"/>
                <w:b/>
                <w:bCs/>
                <w:lang w:val="ro-RO"/>
              </w:rPr>
            </w:pPr>
          </w:p>
        </w:tc>
        <w:tc>
          <w:tcPr>
            <w:tcW w:w="1736" w:type="dxa"/>
          </w:tcPr>
          <w:p w14:paraId="3661B840" w14:textId="11E693D9" w:rsidR="00E51406" w:rsidRPr="007365A3" w:rsidRDefault="00E51406" w:rsidP="00825BDF">
            <w:pPr>
              <w:jc w:val="both"/>
              <w:rPr>
                <w:rFonts w:asciiTheme="minorHAnsi" w:eastAsia="Calibri" w:hAnsiTheme="minorHAnsi" w:cstheme="minorHAnsi"/>
                <w:b/>
                <w:bCs/>
                <w:sz w:val="22"/>
                <w:szCs w:val="22"/>
                <w:lang w:val="ro-RO"/>
              </w:rPr>
            </w:pPr>
          </w:p>
        </w:tc>
      </w:tr>
      <w:tr w:rsidR="00E51406" w:rsidRPr="007365A3" w14:paraId="27292048" w14:textId="77777777" w:rsidTr="00E51406">
        <w:tc>
          <w:tcPr>
            <w:tcW w:w="1446" w:type="dxa"/>
          </w:tcPr>
          <w:p w14:paraId="66E7E504"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396" w:type="dxa"/>
          </w:tcPr>
          <w:p w14:paraId="6949BD8A"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693" w:type="dxa"/>
          </w:tcPr>
          <w:p w14:paraId="4CF95756"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535" w:type="dxa"/>
          </w:tcPr>
          <w:p w14:paraId="14984FEB"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210" w:type="dxa"/>
          </w:tcPr>
          <w:p w14:paraId="2A857863" w14:textId="77777777" w:rsidR="00E51406" w:rsidRPr="007365A3" w:rsidRDefault="00E51406" w:rsidP="00825BDF">
            <w:pPr>
              <w:jc w:val="both"/>
              <w:rPr>
                <w:rFonts w:asciiTheme="minorHAnsi" w:eastAsia="Calibri" w:hAnsiTheme="minorHAnsi" w:cstheme="minorHAnsi"/>
                <w:b/>
                <w:bCs/>
                <w:lang w:val="ro-RO"/>
              </w:rPr>
            </w:pPr>
          </w:p>
        </w:tc>
        <w:tc>
          <w:tcPr>
            <w:tcW w:w="1736" w:type="dxa"/>
          </w:tcPr>
          <w:p w14:paraId="323E9D66" w14:textId="26A88866" w:rsidR="00E51406" w:rsidRPr="007365A3" w:rsidRDefault="00E51406" w:rsidP="00825BDF">
            <w:pPr>
              <w:jc w:val="both"/>
              <w:rPr>
                <w:rFonts w:asciiTheme="minorHAnsi" w:eastAsia="Calibri" w:hAnsiTheme="minorHAnsi" w:cstheme="minorHAnsi"/>
                <w:b/>
                <w:bCs/>
                <w:sz w:val="22"/>
                <w:szCs w:val="22"/>
                <w:lang w:val="ro-RO"/>
              </w:rPr>
            </w:pPr>
          </w:p>
        </w:tc>
      </w:tr>
      <w:tr w:rsidR="00E51406" w:rsidRPr="007365A3" w14:paraId="2BCA13F7" w14:textId="77777777" w:rsidTr="00E51406">
        <w:tc>
          <w:tcPr>
            <w:tcW w:w="1446" w:type="dxa"/>
          </w:tcPr>
          <w:p w14:paraId="6FC835E8"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396" w:type="dxa"/>
          </w:tcPr>
          <w:p w14:paraId="6EC8F79F"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693" w:type="dxa"/>
          </w:tcPr>
          <w:p w14:paraId="2ED06FCC"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535" w:type="dxa"/>
          </w:tcPr>
          <w:p w14:paraId="0D5DA148" w14:textId="77777777" w:rsidR="00E51406" w:rsidRPr="007365A3" w:rsidRDefault="00E51406" w:rsidP="00825BDF">
            <w:pPr>
              <w:jc w:val="both"/>
              <w:rPr>
                <w:rFonts w:asciiTheme="minorHAnsi" w:eastAsia="Calibri" w:hAnsiTheme="minorHAnsi" w:cstheme="minorHAnsi"/>
                <w:b/>
                <w:bCs/>
                <w:sz w:val="22"/>
                <w:szCs w:val="22"/>
                <w:lang w:val="ro-RO"/>
              </w:rPr>
            </w:pPr>
          </w:p>
        </w:tc>
        <w:tc>
          <w:tcPr>
            <w:tcW w:w="1210" w:type="dxa"/>
          </w:tcPr>
          <w:p w14:paraId="042480AF" w14:textId="77777777" w:rsidR="00E51406" w:rsidRPr="007365A3" w:rsidRDefault="00E51406" w:rsidP="00825BDF">
            <w:pPr>
              <w:jc w:val="both"/>
              <w:rPr>
                <w:rFonts w:asciiTheme="minorHAnsi" w:eastAsia="Calibri" w:hAnsiTheme="minorHAnsi" w:cstheme="minorHAnsi"/>
                <w:b/>
                <w:bCs/>
                <w:lang w:val="ro-RO"/>
              </w:rPr>
            </w:pPr>
          </w:p>
        </w:tc>
        <w:tc>
          <w:tcPr>
            <w:tcW w:w="1736" w:type="dxa"/>
          </w:tcPr>
          <w:p w14:paraId="5C00F529" w14:textId="5D6844CE" w:rsidR="00E51406" w:rsidRPr="007365A3" w:rsidRDefault="00E51406" w:rsidP="00825BDF">
            <w:pPr>
              <w:jc w:val="both"/>
              <w:rPr>
                <w:rFonts w:asciiTheme="minorHAnsi" w:eastAsia="Calibri" w:hAnsiTheme="minorHAnsi" w:cstheme="minorHAnsi"/>
                <w:b/>
                <w:bCs/>
                <w:sz w:val="22"/>
                <w:szCs w:val="22"/>
                <w:lang w:val="ro-RO"/>
              </w:rPr>
            </w:pPr>
          </w:p>
        </w:tc>
      </w:tr>
    </w:tbl>
    <w:p w14:paraId="5ACC3BE3" w14:textId="68225937" w:rsidR="00FF1EF3" w:rsidRPr="007365A3" w:rsidRDefault="00FF1EF3" w:rsidP="00551A5E">
      <w:pPr>
        <w:jc w:val="both"/>
        <w:rPr>
          <w:rFonts w:asciiTheme="minorHAnsi" w:hAnsiTheme="minorHAnsi" w:cstheme="minorHAnsi"/>
          <w:lang w:val="ro-RO"/>
        </w:rPr>
      </w:pPr>
    </w:p>
    <w:p w14:paraId="32F740DE" w14:textId="77777777" w:rsidR="00D96866" w:rsidRPr="007365A3" w:rsidRDefault="00D96866" w:rsidP="008A24A4">
      <w:pPr>
        <w:jc w:val="both"/>
        <w:rPr>
          <w:rFonts w:asciiTheme="minorHAnsi" w:hAnsiTheme="minorHAnsi" w:cstheme="minorHAnsi"/>
          <w:lang w:val="ro-RO"/>
        </w:rPr>
      </w:pPr>
    </w:p>
    <w:p w14:paraId="52805007" w14:textId="61E41B38" w:rsidR="00D96866" w:rsidRPr="007365A3" w:rsidRDefault="007B1923" w:rsidP="007B1923">
      <w:pPr>
        <w:pStyle w:val="Heading1"/>
      </w:pPr>
      <w:bookmarkStart w:id="4" w:name="_Toc112839015"/>
      <w:r w:rsidRPr="007365A3">
        <w:t xml:space="preserve"> </w:t>
      </w:r>
      <w:r w:rsidR="00D96866" w:rsidRPr="007365A3">
        <w:t>Analiza situației existente</w:t>
      </w:r>
      <w:r w:rsidR="007B4BC5" w:rsidRPr="007365A3">
        <w:t xml:space="preserve"> privind consumul energetic al imobilului  și/sau al activității economice propuse a fie eficientizate energetic</w:t>
      </w:r>
      <w:bookmarkEnd w:id="4"/>
    </w:p>
    <w:p w14:paraId="1F3F0250" w14:textId="4F4876FA" w:rsidR="000106C1" w:rsidRPr="007365A3" w:rsidRDefault="000106C1" w:rsidP="006B6523">
      <w:pPr>
        <w:jc w:val="both"/>
        <w:rPr>
          <w:rFonts w:asciiTheme="minorHAnsi" w:hAnsiTheme="minorHAnsi" w:cstheme="minorHAnsi"/>
          <w:lang w:val="ro-RO"/>
        </w:rPr>
      </w:pPr>
    </w:p>
    <w:p w14:paraId="2A092C57" w14:textId="75BFAF94" w:rsidR="000106C1" w:rsidRPr="007365A3" w:rsidRDefault="000106C1" w:rsidP="001A6C6D">
      <w:pPr>
        <w:jc w:val="both"/>
        <w:rPr>
          <w:rFonts w:asciiTheme="minorHAnsi" w:eastAsia="Times New Roman" w:hAnsiTheme="minorHAnsi" w:cstheme="minorHAnsi"/>
          <w:color w:val="000000"/>
        </w:rPr>
      </w:pPr>
      <w:proofErr w:type="spellStart"/>
      <w:r w:rsidRPr="007365A3">
        <w:rPr>
          <w:rFonts w:asciiTheme="minorHAnsi" w:eastAsia="Times New Roman" w:hAnsiTheme="minorHAnsi" w:cstheme="minorHAnsi"/>
          <w:color w:val="000000"/>
        </w:rPr>
        <w:t>Pentru</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măsuri</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privind</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producerea</w:t>
      </w:r>
      <w:proofErr w:type="spellEnd"/>
      <w:r w:rsidRPr="007365A3">
        <w:rPr>
          <w:rFonts w:asciiTheme="minorHAnsi" w:eastAsia="Times New Roman" w:hAnsiTheme="minorHAnsi" w:cstheme="minorHAnsi"/>
          <w:color w:val="000000"/>
        </w:rPr>
        <w:t xml:space="preserve"> de </w:t>
      </w:r>
      <w:proofErr w:type="spellStart"/>
      <w:r w:rsidRPr="007365A3">
        <w:rPr>
          <w:rFonts w:asciiTheme="minorHAnsi" w:eastAsia="Times New Roman" w:hAnsiTheme="minorHAnsi" w:cstheme="minorHAnsi"/>
          <w:color w:val="000000"/>
        </w:rPr>
        <w:t>energie</w:t>
      </w:r>
      <w:proofErr w:type="spellEnd"/>
      <w:r w:rsidRPr="007365A3">
        <w:rPr>
          <w:rFonts w:asciiTheme="minorHAnsi" w:eastAsia="Times New Roman" w:hAnsiTheme="minorHAnsi" w:cstheme="minorHAnsi"/>
          <w:color w:val="000000"/>
        </w:rPr>
        <w:t xml:space="preserve"> din </w:t>
      </w:r>
      <w:proofErr w:type="spellStart"/>
      <w:r w:rsidRPr="007365A3">
        <w:rPr>
          <w:rFonts w:asciiTheme="minorHAnsi" w:eastAsia="Times New Roman" w:hAnsiTheme="minorHAnsi" w:cstheme="minorHAnsi"/>
          <w:color w:val="000000"/>
        </w:rPr>
        <w:t>surse</w:t>
      </w:r>
      <w:proofErr w:type="spellEnd"/>
      <w:r w:rsidRPr="007365A3">
        <w:rPr>
          <w:rFonts w:asciiTheme="minorHAnsi" w:eastAsia="Times New Roman" w:hAnsiTheme="minorHAnsi" w:cstheme="minorHAnsi"/>
          <w:color w:val="000000"/>
        </w:rPr>
        <w:t xml:space="preserve"> de </w:t>
      </w:r>
      <w:proofErr w:type="spellStart"/>
      <w:r w:rsidRPr="007365A3">
        <w:rPr>
          <w:rFonts w:asciiTheme="minorHAnsi" w:eastAsia="Times New Roman" w:hAnsiTheme="minorHAnsi" w:cstheme="minorHAnsi"/>
          <w:color w:val="000000"/>
        </w:rPr>
        <w:t>regenerabile</w:t>
      </w:r>
      <w:proofErr w:type="spellEnd"/>
      <w:r w:rsidRPr="007365A3">
        <w:rPr>
          <w:rFonts w:asciiTheme="minorHAnsi" w:eastAsia="Times New Roman" w:hAnsiTheme="minorHAnsi" w:cstheme="minorHAnsi"/>
          <w:color w:val="000000"/>
        </w:rPr>
        <w:t>:</w:t>
      </w:r>
    </w:p>
    <w:p w14:paraId="55BFC490" w14:textId="324CA6DD" w:rsidR="000106C1" w:rsidRPr="007365A3" w:rsidRDefault="000106C1" w:rsidP="000106C1">
      <w:pPr>
        <w:pStyle w:val="ListParagraph"/>
        <w:ind w:left="1440"/>
        <w:jc w:val="both"/>
        <w:rPr>
          <w:rFonts w:asciiTheme="minorHAnsi" w:eastAsia="Times New Roman" w:hAnsiTheme="minorHAnsi" w:cstheme="minorHAnsi"/>
          <w:color w:val="000000"/>
        </w:rPr>
      </w:pPr>
    </w:p>
    <w:p w14:paraId="4F9658F0" w14:textId="6A289C5A" w:rsidR="000106C1" w:rsidRPr="007365A3" w:rsidRDefault="000106C1" w:rsidP="000106C1">
      <w:pPr>
        <w:jc w:val="both"/>
        <w:rPr>
          <w:lang w:val="ro-RO"/>
        </w:rPr>
      </w:pPr>
      <w:r w:rsidRPr="007365A3">
        <w:rPr>
          <w:lang w:val="ro-RO"/>
        </w:rPr>
        <w:t>Analiza situației existente se referă la consumul de energie în perimetrul stabilit de mai sus, pe o perioadă relevantă și reprezentativă.</w:t>
      </w:r>
    </w:p>
    <w:p w14:paraId="55DEDB15" w14:textId="77777777" w:rsidR="000106C1" w:rsidRPr="007365A3" w:rsidRDefault="000106C1" w:rsidP="000106C1">
      <w:pPr>
        <w:jc w:val="both"/>
        <w:rPr>
          <w:lang w:val="ro-RO"/>
        </w:rPr>
      </w:pPr>
      <w:r w:rsidRPr="007365A3">
        <w:rPr>
          <w:lang w:val="ro-RO"/>
        </w:rPr>
        <w:t>Rezultatele analizei situației existente vor fi în principal:</w:t>
      </w:r>
    </w:p>
    <w:p w14:paraId="6187A40C" w14:textId="77777777" w:rsidR="000106C1" w:rsidRPr="007365A3" w:rsidRDefault="000106C1" w:rsidP="000106C1">
      <w:pPr>
        <w:pStyle w:val="ListParagraph"/>
        <w:numPr>
          <w:ilvl w:val="0"/>
          <w:numId w:val="23"/>
        </w:numPr>
        <w:jc w:val="both"/>
        <w:rPr>
          <w:lang w:val="ro-RO"/>
        </w:rPr>
      </w:pPr>
      <w:r w:rsidRPr="007365A3">
        <w:rPr>
          <w:lang w:val="ro-RO"/>
        </w:rPr>
        <w:t>cuantificarea consumului de energie,</w:t>
      </w:r>
    </w:p>
    <w:p w14:paraId="2BAD3E05" w14:textId="77777777" w:rsidR="000106C1" w:rsidRPr="007365A3" w:rsidRDefault="000106C1" w:rsidP="000106C1">
      <w:pPr>
        <w:pStyle w:val="ListParagraph"/>
        <w:numPr>
          <w:ilvl w:val="0"/>
          <w:numId w:val="23"/>
        </w:numPr>
        <w:jc w:val="both"/>
        <w:rPr>
          <w:lang w:val="ro-RO"/>
        </w:rPr>
      </w:pPr>
      <w:r w:rsidRPr="007365A3">
        <w:rPr>
          <w:lang w:val="ro-RO"/>
        </w:rPr>
        <w:t>cuantificarea emisiilor rezultante de gaze cu efect de seră.</w:t>
      </w:r>
    </w:p>
    <w:p w14:paraId="3031219B" w14:textId="77777777" w:rsidR="000106C1" w:rsidRPr="007365A3" w:rsidRDefault="000106C1" w:rsidP="000106C1">
      <w:pPr>
        <w:jc w:val="both"/>
        <w:rPr>
          <w:lang w:val="ro-RO"/>
        </w:rPr>
      </w:pPr>
      <w:r w:rsidRPr="007365A3">
        <w:rPr>
          <w:lang w:val="ro-RO"/>
        </w:rPr>
        <w:t xml:space="preserve">Consumul de energie și cantitatea de emisii vor fi puse în relație cu nivelul de activitate în perimetrul stabilit și va fi analizată legătura de proporționalitate între consumul de energie / emisii și nivelul de activitate (este de presupus că există o legătură de proporționalitate directă între consumul de energie </w:t>
      </w:r>
      <w:r w:rsidRPr="007365A3">
        <w:rPr>
          <w:lang w:val="ro-RO"/>
        </w:rPr>
        <w:lastRenderedPageBreak/>
        <w:t>și producția realizată dacă perimetrul este o linie de producție; această legătură este cel mai probabil diferită dacă perimetrul analizat este consumul de energie termică a unei clădiri).</w:t>
      </w:r>
    </w:p>
    <w:p w14:paraId="67E2FE57" w14:textId="77777777" w:rsidR="000106C1" w:rsidRPr="007365A3" w:rsidRDefault="000106C1" w:rsidP="000106C1">
      <w:pPr>
        <w:jc w:val="both"/>
        <w:rPr>
          <w:lang w:val="ro-RO"/>
        </w:rPr>
      </w:pPr>
      <w:r w:rsidRPr="007365A3">
        <w:rPr>
          <w:lang w:val="ro-RO"/>
        </w:rPr>
        <w:t>De asemenea, va fi prezentată metoda folosită pentru măsurare / stabilire a consumului de energie și a emisiilor aferente.</w:t>
      </w:r>
    </w:p>
    <w:p w14:paraId="0A4430F1" w14:textId="77777777" w:rsidR="000106C1" w:rsidRPr="007365A3" w:rsidRDefault="000106C1" w:rsidP="000106C1">
      <w:pPr>
        <w:jc w:val="both"/>
        <w:rPr>
          <w:lang w:val="ro-RO"/>
        </w:rPr>
      </w:pPr>
    </w:p>
    <w:p w14:paraId="75163F27" w14:textId="77777777" w:rsidR="000106C1" w:rsidRPr="007365A3" w:rsidRDefault="000106C1" w:rsidP="000106C1">
      <w:pPr>
        <w:jc w:val="both"/>
        <w:rPr>
          <w:lang w:val="ro-RO"/>
        </w:rPr>
      </w:pPr>
      <w:r w:rsidRPr="007365A3">
        <w:rPr>
          <w:lang w:val="ro-RO"/>
        </w:rPr>
        <w:t>Va fi stabilită valoarea GES</w:t>
      </w:r>
      <w:r w:rsidRPr="007365A3">
        <w:rPr>
          <w:vertAlign w:val="subscript"/>
          <w:lang w:val="ro-RO"/>
        </w:rPr>
        <w:t>r</w:t>
      </w:r>
      <w:r w:rsidRPr="007365A3">
        <w:rPr>
          <w:lang w:val="ro-RO"/>
        </w:rPr>
        <w:t xml:space="preserve"> - emisii de gaze cu efect de seră, exprimat în t</w:t>
      </w:r>
      <w:r w:rsidRPr="007365A3">
        <w:rPr>
          <w:vertAlign w:val="subscript"/>
          <w:lang w:val="ro-RO"/>
        </w:rPr>
        <w:t>CO2</w:t>
      </w:r>
      <w:r w:rsidRPr="007365A3">
        <w:rPr>
          <w:lang w:val="ro-RO"/>
        </w:rPr>
        <w:t xml:space="preserve"> pentru anul de referință (2021), fără implementarea proiectului, folosită în criteriul C2): Reducerea emisiilor de gaze cu efect de seră. Cuantificarea acestei valori va fi însoțită de o descriere detaliată a metodei de stabilire a emisiilor. Conversia emisiilor în tone CO2 echivalent se va face folosind metoda stabilită în ghidul solicitantului.</w:t>
      </w:r>
    </w:p>
    <w:p w14:paraId="71819E72" w14:textId="77777777" w:rsidR="000106C1" w:rsidRPr="007365A3" w:rsidRDefault="000106C1" w:rsidP="000106C1">
      <w:pPr>
        <w:jc w:val="both"/>
        <w:rPr>
          <w:lang w:val="ro-RO"/>
        </w:rPr>
      </w:pPr>
    </w:p>
    <w:p w14:paraId="12CD9A91" w14:textId="77777777" w:rsidR="001D3149" w:rsidRPr="007365A3" w:rsidRDefault="001D3149" w:rsidP="001D3149">
      <w:pPr>
        <w:widowControl w:val="0"/>
        <w:jc w:val="both"/>
        <w:rPr>
          <w:rFonts w:asciiTheme="minorHAnsi" w:eastAsiaTheme="minorEastAsia" w:hAnsiTheme="minorHAnsi" w:cstheme="minorHAnsi"/>
          <w:b/>
          <w:bCs/>
          <w:color w:val="000000"/>
          <w:lang w:val="ro-RO"/>
        </w:rPr>
      </w:pPr>
      <w:r w:rsidRPr="007365A3">
        <w:rPr>
          <w:rFonts w:asciiTheme="minorHAnsi" w:eastAsiaTheme="minorEastAsia" w:hAnsiTheme="minorHAnsi" w:cstheme="minorHAnsi"/>
          <w:b/>
          <w:bCs/>
          <w:color w:val="000000"/>
          <w:lang w:val="ro-RO"/>
        </w:rPr>
        <w:t>Atenție!</w:t>
      </w:r>
    </w:p>
    <w:p w14:paraId="74AF6ED6" w14:textId="01325094" w:rsidR="001D3149" w:rsidRPr="007365A3" w:rsidRDefault="001D3149" w:rsidP="001D3149">
      <w:pPr>
        <w:jc w:val="both"/>
        <w:rPr>
          <w:rFonts w:asciiTheme="minorHAnsi" w:hAnsiTheme="minorHAnsi" w:cstheme="minorHAnsi"/>
          <w:lang w:val="ro-RO"/>
        </w:rPr>
      </w:pPr>
      <w:r w:rsidRPr="007365A3">
        <w:rPr>
          <w:rFonts w:asciiTheme="minorHAnsi" w:hAnsiTheme="minorHAnsi" w:cstheme="minorHAnsi"/>
          <w:lang w:val="ro-RO"/>
        </w:rPr>
        <w:t xml:space="preserve">Pot exista situații în care activitatea productivă a întreprinderii pentru imobilul analizat nu acoperă o perioadă de 12 luni calendaristice anterioare realizării analizei energetice. În această situație analiza se va ajusta, prin extrapolare la acoperirea analizei pentru unitatea de timp menționată (an calendaristic) luându-se în considerare următorii factori de ajustare: </w:t>
      </w:r>
      <w:proofErr w:type="spellStart"/>
      <w:r w:rsidR="00FF1EF3" w:rsidRPr="007365A3">
        <w:t>eg</w:t>
      </w:r>
      <w:proofErr w:type="spellEnd"/>
      <w:r w:rsidR="00FF1EF3" w:rsidRPr="007365A3">
        <w:t xml:space="preserve"> </w:t>
      </w:r>
      <w:proofErr w:type="spellStart"/>
      <w:r w:rsidR="00FF1EF3" w:rsidRPr="007365A3">
        <w:t>lunile</w:t>
      </w:r>
      <w:proofErr w:type="spellEnd"/>
      <w:r w:rsidR="00FF1EF3" w:rsidRPr="007365A3">
        <w:t xml:space="preserve"> de </w:t>
      </w:r>
      <w:proofErr w:type="spellStart"/>
      <w:r w:rsidR="00FF1EF3" w:rsidRPr="007365A3">
        <w:t>consum</w:t>
      </w:r>
      <w:proofErr w:type="spellEnd"/>
      <w:r w:rsidR="00FF1EF3" w:rsidRPr="007365A3">
        <w:t xml:space="preserve"> </w:t>
      </w:r>
      <w:proofErr w:type="spellStart"/>
      <w:r w:rsidR="00FF1EF3" w:rsidRPr="007365A3">
        <w:t>vara</w:t>
      </w:r>
      <w:proofErr w:type="spellEnd"/>
      <w:r w:rsidR="00FF1EF3" w:rsidRPr="007365A3">
        <w:t>/</w:t>
      </w:r>
      <w:proofErr w:type="spellStart"/>
      <w:r w:rsidR="00FF1EF3" w:rsidRPr="007365A3">
        <w:t>iarna</w:t>
      </w:r>
      <w:proofErr w:type="spellEnd"/>
      <w:r w:rsidR="00FF1EF3" w:rsidRPr="007365A3">
        <w:t xml:space="preserve">, </w:t>
      </w:r>
      <w:proofErr w:type="spellStart"/>
      <w:r w:rsidR="00FF1EF3" w:rsidRPr="007365A3">
        <w:t>evolutia</w:t>
      </w:r>
      <w:proofErr w:type="spellEnd"/>
      <w:r w:rsidR="00FF1EF3" w:rsidRPr="007365A3">
        <w:t xml:space="preserve"> </w:t>
      </w:r>
      <w:proofErr w:type="spellStart"/>
      <w:r w:rsidR="00FF1EF3" w:rsidRPr="007365A3">
        <w:t>activitatii</w:t>
      </w:r>
      <w:proofErr w:type="spellEnd"/>
      <w:r w:rsidR="00FF1EF3" w:rsidRPr="007365A3">
        <w:t xml:space="preserve"> productive, </w:t>
      </w:r>
      <w:proofErr w:type="spellStart"/>
      <w:r w:rsidR="00FF1EF3" w:rsidRPr="007365A3">
        <w:t>volumul</w:t>
      </w:r>
      <w:proofErr w:type="spellEnd"/>
      <w:r w:rsidR="00FF1EF3" w:rsidRPr="007365A3">
        <w:t xml:space="preserve"> </w:t>
      </w:r>
      <w:proofErr w:type="spellStart"/>
      <w:r w:rsidR="00FF1EF3" w:rsidRPr="007365A3">
        <w:t>activității</w:t>
      </w:r>
      <w:proofErr w:type="spellEnd"/>
      <w:r w:rsidR="00FF1EF3" w:rsidRPr="007365A3">
        <w:t xml:space="preserve"> productive, </w:t>
      </w:r>
      <w:proofErr w:type="spellStart"/>
      <w:r w:rsidR="00FF1EF3" w:rsidRPr="007365A3">
        <w:t>etc</w:t>
      </w:r>
      <w:proofErr w:type="spellEnd"/>
      <w:r w:rsidR="00FF1EF3" w:rsidRPr="007365A3">
        <w:t>)</w:t>
      </w:r>
    </w:p>
    <w:p w14:paraId="76015D58" w14:textId="1912B713" w:rsidR="001D3149" w:rsidRPr="007365A3" w:rsidRDefault="001D3149" w:rsidP="001D3149">
      <w:pPr>
        <w:jc w:val="both"/>
        <w:rPr>
          <w:rFonts w:asciiTheme="minorHAnsi" w:hAnsiTheme="minorHAnsi" w:cstheme="minorHAnsi"/>
          <w:lang w:val="ro-RO"/>
        </w:rPr>
      </w:pPr>
    </w:p>
    <w:p w14:paraId="4F5A9B29" w14:textId="7CCADEB5" w:rsidR="00515BCB" w:rsidRDefault="006B6523" w:rsidP="005F655D">
      <w:pPr>
        <w:jc w:val="both"/>
        <w:rPr>
          <w:rFonts w:asciiTheme="minorHAnsi" w:eastAsia="Times New Roman" w:hAnsiTheme="minorHAnsi" w:cstheme="minorHAnsi"/>
          <w:color w:val="000000"/>
        </w:rPr>
      </w:pPr>
      <w:proofErr w:type="spellStart"/>
      <w:r w:rsidRPr="007365A3">
        <w:rPr>
          <w:rFonts w:asciiTheme="minorHAnsi" w:eastAsia="Times New Roman" w:hAnsiTheme="minorHAnsi" w:cstheme="minorHAnsi"/>
          <w:color w:val="000000"/>
        </w:rPr>
        <w:t>Astfel</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analiza</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energetică</w:t>
      </w:r>
      <w:proofErr w:type="spellEnd"/>
      <w:r w:rsidRPr="007365A3">
        <w:rPr>
          <w:rFonts w:asciiTheme="minorHAnsi" w:eastAsia="Times New Roman" w:hAnsiTheme="minorHAnsi" w:cstheme="minorHAnsi"/>
          <w:color w:val="000000"/>
        </w:rPr>
        <w:t xml:space="preserve"> se </w:t>
      </w:r>
      <w:proofErr w:type="spellStart"/>
      <w:r w:rsidRPr="007365A3">
        <w:rPr>
          <w:rFonts w:asciiTheme="minorHAnsi" w:eastAsia="Times New Roman" w:hAnsiTheme="minorHAnsi" w:cstheme="minorHAnsi"/>
          <w:color w:val="000000"/>
        </w:rPr>
        <w:t>va</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baza</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pe</w:t>
      </w:r>
      <w:proofErr w:type="spellEnd"/>
      <w:r w:rsidRPr="007365A3">
        <w:rPr>
          <w:rFonts w:asciiTheme="minorHAnsi" w:eastAsia="Times New Roman" w:hAnsiTheme="minorHAnsi" w:cstheme="minorHAnsi"/>
          <w:color w:val="000000"/>
        </w:rPr>
        <w:t xml:space="preserve"> date </w:t>
      </w:r>
      <w:proofErr w:type="spellStart"/>
      <w:r w:rsidRPr="007365A3">
        <w:rPr>
          <w:rFonts w:asciiTheme="minorHAnsi" w:eastAsia="Times New Roman" w:hAnsiTheme="minorHAnsi" w:cstheme="minorHAnsi"/>
          <w:color w:val="000000"/>
        </w:rPr>
        <w:t>previzionate</w:t>
      </w:r>
      <w:proofErr w:type="spellEnd"/>
      <w:r w:rsidRPr="007365A3">
        <w:rPr>
          <w:rFonts w:asciiTheme="minorHAnsi" w:eastAsia="Times New Roman" w:hAnsiTheme="minorHAnsi" w:cstheme="minorHAnsi"/>
          <w:color w:val="000000"/>
        </w:rPr>
        <w:t xml:space="preserve"> conform </w:t>
      </w:r>
      <w:proofErr w:type="spellStart"/>
      <w:r w:rsidRPr="007365A3">
        <w:rPr>
          <w:rFonts w:asciiTheme="minorHAnsi" w:eastAsia="Times New Roman" w:hAnsiTheme="minorHAnsi" w:cstheme="minorHAnsi"/>
          <w:color w:val="000000"/>
        </w:rPr>
        <w:t>consumurilor</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înregistrate</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după</w:t>
      </w:r>
      <w:proofErr w:type="spellEnd"/>
      <w:r w:rsidRPr="007365A3">
        <w:rPr>
          <w:rFonts w:asciiTheme="minorHAnsi" w:eastAsia="Times New Roman" w:hAnsiTheme="minorHAnsi" w:cstheme="minorHAnsi"/>
          <w:color w:val="000000"/>
        </w:rPr>
        <w:t xml:space="preserve"> data de </w:t>
      </w:r>
      <w:proofErr w:type="spellStart"/>
      <w:r w:rsidRPr="007365A3">
        <w:rPr>
          <w:rFonts w:asciiTheme="minorHAnsi" w:eastAsia="Times New Roman" w:hAnsiTheme="minorHAnsi" w:cstheme="minorHAnsi"/>
          <w:color w:val="000000"/>
        </w:rPr>
        <w:t>achiziționare</w:t>
      </w:r>
      <w:proofErr w:type="spellEnd"/>
      <w:r w:rsidRPr="007365A3">
        <w:rPr>
          <w:rFonts w:asciiTheme="minorHAnsi" w:eastAsia="Times New Roman" w:hAnsiTheme="minorHAnsi" w:cstheme="minorHAnsi"/>
          <w:color w:val="000000"/>
        </w:rPr>
        <w:t xml:space="preserve"> a </w:t>
      </w:r>
      <w:proofErr w:type="spellStart"/>
      <w:r w:rsidRPr="007365A3">
        <w:rPr>
          <w:rFonts w:asciiTheme="minorHAnsi" w:eastAsia="Times New Roman" w:hAnsiTheme="minorHAnsi" w:cstheme="minorHAnsi"/>
          <w:color w:val="000000"/>
        </w:rPr>
        <w:t>imobilului</w:t>
      </w:r>
      <w:proofErr w:type="spellEnd"/>
      <w:r w:rsidR="008F35F8" w:rsidRPr="007365A3">
        <w:rPr>
          <w:rFonts w:asciiTheme="minorHAnsi" w:eastAsia="Times New Roman" w:hAnsiTheme="minorHAnsi" w:cstheme="minorHAnsi"/>
          <w:color w:val="000000"/>
        </w:rPr>
        <w:t xml:space="preserve">, </w:t>
      </w:r>
      <w:proofErr w:type="spellStart"/>
      <w:r w:rsidR="008F35F8" w:rsidRPr="007365A3">
        <w:rPr>
          <w:rFonts w:asciiTheme="minorHAnsi" w:eastAsia="Times New Roman" w:hAnsiTheme="minorHAnsi" w:cstheme="minorHAnsi"/>
          <w:color w:val="000000"/>
        </w:rPr>
        <w:t>dar</w:t>
      </w:r>
      <w:proofErr w:type="spellEnd"/>
      <w:r w:rsidR="008F35F8" w:rsidRPr="007365A3">
        <w:rPr>
          <w:rFonts w:asciiTheme="minorHAnsi" w:eastAsia="Times New Roman" w:hAnsiTheme="minorHAnsi" w:cstheme="minorHAnsi"/>
          <w:color w:val="000000"/>
        </w:rPr>
        <w:t xml:space="preserve"> nu </w:t>
      </w:r>
      <w:proofErr w:type="spellStart"/>
      <w:r w:rsidR="008F35F8" w:rsidRPr="007365A3">
        <w:rPr>
          <w:rFonts w:asciiTheme="minorHAnsi" w:eastAsia="Times New Roman" w:hAnsiTheme="minorHAnsi" w:cstheme="minorHAnsi"/>
          <w:color w:val="000000"/>
        </w:rPr>
        <w:t>mai</w:t>
      </w:r>
      <w:proofErr w:type="spellEnd"/>
      <w:r w:rsidR="008F35F8" w:rsidRPr="007365A3">
        <w:rPr>
          <w:rFonts w:asciiTheme="minorHAnsi" w:eastAsia="Times New Roman" w:hAnsiTheme="minorHAnsi" w:cstheme="minorHAnsi"/>
          <w:color w:val="000000"/>
        </w:rPr>
        <w:t xml:space="preserve"> </w:t>
      </w:r>
      <w:proofErr w:type="spellStart"/>
      <w:r w:rsidR="008F35F8" w:rsidRPr="007365A3">
        <w:rPr>
          <w:rFonts w:asciiTheme="minorHAnsi" w:eastAsia="Times New Roman" w:hAnsiTheme="minorHAnsi" w:cstheme="minorHAnsi"/>
          <w:color w:val="000000"/>
        </w:rPr>
        <w:t>vechi</w:t>
      </w:r>
      <w:proofErr w:type="spellEnd"/>
      <w:r w:rsidR="008F35F8" w:rsidRPr="007365A3">
        <w:rPr>
          <w:rFonts w:asciiTheme="minorHAnsi" w:eastAsia="Times New Roman" w:hAnsiTheme="minorHAnsi" w:cstheme="minorHAnsi"/>
          <w:color w:val="000000"/>
        </w:rPr>
        <w:t xml:space="preserve"> de </w:t>
      </w:r>
      <w:proofErr w:type="spellStart"/>
      <w:r w:rsidR="008F35F8" w:rsidRPr="007365A3">
        <w:rPr>
          <w:rFonts w:asciiTheme="minorHAnsi" w:eastAsia="Times New Roman" w:hAnsiTheme="minorHAnsi" w:cstheme="minorHAnsi"/>
          <w:color w:val="000000"/>
        </w:rPr>
        <w:t>ultimile</w:t>
      </w:r>
      <w:proofErr w:type="spellEnd"/>
      <w:r w:rsidR="008F35F8" w:rsidRPr="007365A3">
        <w:rPr>
          <w:rFonts w:asciiTheme="minorHAnsi" w:eastAsia="Times New Roman" w:hAnsiTheme="minorHAnsi" w:cstheme="minorHAnsi"/>
          <w:color w:val="000000"/>
        </w:rPr>
        <w:t xml:space="preserve"> 12 </w:t>
      </w:r>
      <w:proofErr w:type="spellStart"/>
      <w:r w:rsidR="008F35F8" w:rsidRPr="007365A3">
        <w:rPr>
          <w:rFonts w:asciiTheme="minorHAnsi" w:eastAsia="Times New Roman" w:hAnsiTheme="minorHAnsi" w:cstheme="minorHAnsi"/>
          <w:color w:val="000000"/>
        </w:rPr>
        <w:t>luni</w:t>
      </w:r>
      <w:proofErr w:type="spellEnd"/>
      <w:r w:rsidR="008F35F8" w:rsidRPr="007365A3">
        <w:rPr>
          <w:rFonts w:asciiTheme="minorHAnsi" w:eastAsia="Times New Roman" w:hAnsiTheme="minorHAnsi" w:cstheme="minorHAnsi"/>
          <w:color w:val="000000"/>
        </w:rPr>
        <w:t xml:space="preserve"> </w:t>
      </w:r>
      <w:proofErr w:type="spellStart"/>
      <w:r w:rsidR="008F35F8" w:rsidRPr="007365A3">
        <w:rPr>
          <w:rFonts w:asciiTheme="minorHAnsi" w:eastAsia="Times New Roman" w:hAnsiTheme="minorHAnsi" w:cstheme="minorHAnsi"/>
          <w:color w:val="000000"/>
        </w:rPr>
        <w:t>anterioare</w:t>
      </w:r>
      <w:proofErr w:type="spellEnd"/>
      <w:r w:rsidR="008F35F8" w:rsidRPr="007365A3">
        <w:rPr>
          <w:rFonts w:asciiTheme="minorHAnsi" w:eastAsia="Times New Roman" w:hAnsiTheme="minorHAnsi" w:cstheme="minorHAnsi"/>
          <w:color w:val="000000"/>
        </w:rPr>
        <w:t xml:space="preserve"> </w:t>
      </w:r>
      <w:proofErr w:type="spellStart"/>
      <w:r w:rsidR="008F35F8" w:rsidRPr="007365A3">
        <w:rPr>
          <w:rFonts w:asciiTheme="minorHAnsi" w:eastAsia="Times New Roman" w:hAnsiTheme="minorHAnsi" w:cstheme="minorHAnsi"/>
          <w:color w:val="000000"/>
        </w:rPr>
        <w:t>lunei</w:t>
      </w:r>
      <w:proofErr w:type="spellEnd"/>
      <w:r w:rsidR="008F35F8" w:rsidRPr="007365A3">
        <w:rPr>
          <w:rFonts w:asciiTheme="minorHAnsi" w:eastAsia="Times New Roman" w:hAnsiTheme="minorHAnsi" w:cstheme="minorHAnsi"/>
          <w:color w:val="000000"/>
        </w:rPr>
        <w:t xml:space="preserve"> </w:t>
      </w:r>
      <w:proofErr w:type="spellStart"/>
      <w:r w:rsidR="008F35F8" w:rsidRPr="007365A3">
        <w:rPr>
          <w:rFonts w:asciiTheme="minorHAnsi" w:eastAsia="Times New Roman" w:hAnsiTheme="minorHAnsi" w:cstheme="minorHAnsi"/>
          <w:color w:val="000000"/>
        </w:rPr>
        <w:t>depunerii</w:t>
      </w:r>
      <w:proofErr w:type="spellEnd"/>
      <w:r w:rsidR="008F35F8" w:rsidRPr="007365A3">
        <w:rPr>
          <w:rFonts w:asciiTheme="minorHAnsi" w:eastAsia="Times New Roman" w:hAnsiTheme="minorHAnsi" w:cstheme="minorHAnsi"/>
          <w:color w:val="000000"/>
        </w:rPr>
        <w:t xml:space="preserve"> </w:t>
      </w:r>
      <w:proofErr w:type="spellStart"/>
      <w:r w:rsidR="008F35F8" w:rsidRPr="007365A3">
        <w:rPr>
          <w:rFonts w:asciiTheme="minorHAnsi" w:eastAsia="Times New Roman" w:hAnsiTheme="minorHAnsi" w:cstheme="minorHAnsi"/>
          <w:color w:val="000000"/>
        </w:rPr>
        <w:t>cererii</w:t>
      </w:r>
      <w:proofErr w:type="spellEnd"/>
      <w:r w:rsidR="008F35F8" w:rsidRPr="007365A3">
        <w:rPr>
          <w:rFonts w:asciiTheme="minorHAnsi" w:eastAsia="Times New Roman" w:hAnsiTheme="minorHAnsi" w:cstheme="minorHAnsi"/>
          <w:color w:val="000000"/>
        </w:rPr>
        <w:t xml:space="preserve"> de </w:t>
      </w:r>
      <w:proofErr w:type="spellStart"/>
      <w:r w:rsidR="008F35F8" w:rsidRPr="007365A3">
        <w:rPr>
          <w:rFonts w:asciiTheme="minorHAnsi" w:eastAsia="Times New Roman" w:hAnsiTheme="minorHAnsi" w:cstheme="minorHAnsi"/>
          <w:color w:val="000000"/>
        </w:rPr>
        <w:t>finanțare</w:t>
      </w:r>
      <w:proofErr w:type="spellEnd"/>
      <w:r w:rsidR="008F35F8" w:rsidRPr="007365A3">
        <w:rPr>
          <w:rFonts w:asciiTheme="minorHAnsi" w:eastAsia="Times New Roman" w:hAnsiTheme="minorHAnsi" w:cstheme="minorHAnsi"/>
          <w:color w:val="000000"/>
        </w:rPr>
        <w:t>.</w:t>
      </w:r>
      <w:r w:rsidRPr="007365A3">
        <w:rPr>
          <w:rFonts w:asciiTheme="minorHAnsi" w:eastAsia="Times New Roman" w:hAnsiTheme="minorHAnsi" w:cstheme="minorHAnsi"/>
          <w:color w:val="000000"/>
        </w:rPr>
        <w:t xml:space="preserve"> Cu </w:t>
      </w:r>
      <w:proofErr w:type="spellStart"/>
      <w:r w:rsidRPr="007365A3">
        <w:rPr>
          <w:rFonts w:asciiTheme="minorHAnsi" w:eastAsia="Times New Roman" w:hAnsiTheme="minorHAnsi" w:cstheme="minorHAnsi"/>
          <w:color w:val="000000"/>
        </w:rPr>
        <w:t>toate</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acestea</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consumul</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pentru</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anul</w:t>
      </w:r>
      <w:proofErr w:type="spellEnd"/>
      <w:r w:rsidRPr="007365A3">
        <w:rPr>
          <w:rFonts w:asciiTheme="minorHAnsi" w:eastAsia="Times New Roman" w:hAnsiTheme="minorHAnsi" w:cstheme="minorHAnsi"/>
          <w:color w:val="000000"/>
        </w:rPr>
        <w:t xml:space="preserve"> de </w:t>
      </w:r>
      <w:proofErr w:type="spellStart"/>
      <w:r w:rsidRPr="007365A3">
        <w:rPr>
          <w:rFonts w:asciiTheme="minorHAnsi" w:eastAsia="Times New Roman" w:hAnsiTheme="minorHAnsi" w:cstheme="minorHAnsi"/>
          <w:color w:val="000000"/>
        </w:rPr>
        <w:t>referin</w:t>
      </w:r>
      <w:r w:rsidR="00E62571" w:rsidRPr="007365A3">
        <w:rPr>
          <w:rFonts w:asciiTheme="minorHAnsi" w:eastAsia="Times New Roman" w:hAnsiTheme="minorHAnsi" w:cstheme="minorHAnsi"/>
          <w:color w:val="000000"/>
        </w:rPr>
        <w:t>ță</w:t>
      </w:r>
      <w:proofErr w:type="spellEnd"/>
      <w:r w:rsidR="00E62571"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trebuie</w:t>
      </w:r>
      <w:proofErr w:type="spellEnd"/>
      <w:r w:rsidRPr="007365A3">
        <w:rPr>
          <w:rFonts w:asciiTheme="minorHAnsi" w:eastAsia="Times New Roman" w:hAnsiTheme="minorHAnsi" w:cstheme="minorHAnsi"/>
          <w:color w:val="000000"/>
        </w:rPr>
        <w:t xml:space="preserve"> </w:t>
      </w:r>
      <w:proofErr w:type="spellStart"/>
      <w:r w:rsidRPr="007365A3">
        <w:rPr>
          <w:rFonts w:asciiTheme="minorHAnsi" w:eastAsia="Times New Roman" w:hAnsiTheme="minorHAnsi" w:cstheme="minorHAnsi"/>
          <w:color w:val="000000"/>
        </w:rPr>
        <w:t>demonstrat</w:t>
      </w:r>
      <w:proofErr w:type="spellEnd"/>
      <w:r w:rsidRPr="007365A3">
        <w:rPr>
          <w:rFonts w:asciiTheme="minorHAnsi" w:eastAsia="Times New Roman" w:hAnsiTheme="minorHAnsi" w:cstheme="minorHAnsi"/>
          <w:color w:val="000000"/>
        </w:rPr>
        <w:t>.</w:t>
      </w:r>
    </w:p>
    <w:p w14:paraId="0DCEB9E5" w14:textId="77777777" w:rsidR="00FF1EF3" w:rsidRPr="00FF1EF3" w:rsidRDefault="00FF1EF3" w:rsidP="005F655D">
      <w:pPr>
        <w:jc w:val="both"/>
        <w:rPr>
          <w:rFonts w:asciiTheme="minorHAnsi" w:eastAsia="Times New Roman" w:hAnsiTheme="minorHAnsi" w:cstheme="minorHAnsi"/>
          <w:color w:val="000000"/>
        </w:rPr>
      </w:pPr>
    </w:p>
    <w:p w14:paraId="18EA50E5" w14:textId="6D7ABEC0" w:rsidR="00D96866" w:rsidRPr="00FF1EF3" w:rsidRDefault="00D96866" w:rsidP="00FF1EF3">
      <w:pPr>
        <w:pStyle w:val="Heading1"/>
      </w:pPr>
      <w:bookmarkStart w:id="5" w:name="_Toc112839016"/>
      <w:r w:rsidRPr="00FF1EF3">
        <w:t>Oportunitatea proiectului</w:t>
      </w:r>
      <w:r w:rsidR="00284C64" w:rsidRPr="00FF1EF3">
        <w:t xml:space="preserve"> și intervențiile propuse a fi realizate în cadrul proiectului</w:t>
      </w:r>
      <w:bookmarkEnd w:id="5"/>
      <w:r w:rsidR="00284C64" w:rsidRPr="00FF1EF3">
        <w:t xml:space="preserve"> </w:t>
      </w:r>
    </w:p>
    <w:p w14:paraId="702E272C" w14:textId="0A11EC00" w:rsidR="00D96866" w:rsidRDefault="00D96866" w:rsidP="008A24A4">
      <w:pPr>
        <w:jc w:val="both"/>
        <w:rPr>
          <w:rFonts w:asciiTheme="minorHAnsi" w:hAnsiTheme="minorHAnsi" w:cstheme="minorHAnsi"/>
          <w:lang w:val="ro-RO"/>
        </w:rPr>
      </w:pPr>
      <w:r w:rsidRPr="00FF1EF3">
        <w:rPr>
          <w:rFonts w:asciiTheme="minorHAnsi" w:hAnsiTheme="minorHAnsi" w:cstheme="minorHAnsi"/>
          <w:lang w:val="ro-RO"/>
        </w:rPr>
        <w:t>Ca rezultat al analizei situației existente se vor identifica posibilitățile de reducere a consumului de energie</w:t>
      </w:r>
      <w:r w:rsidR="005C77B5" w:rsidRPr="00FF1EF3">
        <w:rPr>
          <w:rFonts w:asciiTheme="minorHAnsi" w:hAnsiTheme="minorHAnsi" w:cstheme="minorHAnsi"/>
          <w:lang w:val="ro-RO"/>
        </w:rPr>
        <w:t xml:space="preserve"> primară</w:t>
      </w:r>
      <w:r w:rsidRPr="00FF1EF3">
        <w:rPr>
          <w:rFonts w:asciiTheme="minorHAnsi" w:hAnsiTheme="minorHAnsi" w:cstheme="minorHAnsi"/>
          <w:lang w:val="ro-RO"/>
        </w:rPr>
        <w:t xml:space="preserve"> / emisiilor</w:t>
      </w:r>
      <w:r w:rsidR="00FF3ABA" w:rsidRPr="00FF1EF3">
        <w:rPr>
          <w:rFonts w:asciiTheme="minorHAnsi" w:hAnsiTheme="minorHAnsi" w:cstheme="minorHAnsi"/>
          <w:lang w:val="ro-RO"/>
        </w:rPr>
        <w:t>, prezentate ca pachet de intervenții propuse la nivelul imobilului si/sau fluxurilor productive a întreprinderii.</w:t>
      </w:r>
    </w:p>
    <w:p w14:paraId="03A3B715" w14:textId="77777777" w:rsidR="00DF7C51" w:rsidRPr="00FF1EF3" w:rsidRDefault="00DF7C51" w:rsidP="008A24A4">
      <w:pPr>
        <w:jc w:val="both"/>
        <w:rPr>
          <w:rFonts w:asciiTheme="minorHAnsi" w:hAnsiTheme="minorHAnsi" w:cstheme="minorHAnsi"/>
          <w:lang w:val="ro-RO"/>
        </w:rPr>
      </w:pPr>
    </w:p>
    <w:p w14:paraId="35A1B5DA" w14:textId="640912FE"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Se va stabili obiectul proiectului propus astfel încât proiectul să aibă un efect semnificativ de reducere a consumului de energie</w:t>
      </w:r>
      <w:r w:rsidR="005C77B5" w:rsidRPr="00FF1EF3">
        <w:rPr>
          <w:rFonts w:asciiTheme="minorHAnsi" w:hAnsiTheme="minorHAnsi" w:cstheme="minorHAnsi"/>
          <w:lang w:val="ro-RO"/>
        </w:rPr>
        <w:t xml:space="preserve"> primară</w:t>
      </w:r>
      <w:r w:rsidRPr="00FF1EF3">
        <w:rPr>
          <w:rFonts w:asciiTheme="minorHAnsi" w:hAnsiTheme="minorHAnsi" w:cstheme="minorHAnsi"/>
          <w:lang w:val="ro-RO"/>
        </w:rPr>
        <w:t xml:space="preserve"> / emisiilor și să fie viabil din punct de vedere financiar.</w:t>
      </w:r>
    </w:p>
    <w:p w14:paraId="17CA3135" w14:textId="263C1702"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Astfel</w:t>
      </w:r>
      <w:r w:rsidR="0080145F" w:rsidRPr="00FF1EF3">
        <w:rPr>
          <w:rFonts w:asciiTheme="minorHAnsi" w:hAnsiTheme="minorHAnsi" w:cstheme="minorHAnsi"/>
          <w:lang w:val="ro-RO"/>
        </w:rPr>
        <w:t>,</w:t>
      </w:r>
      <w:r w:rsidRPr="00FF1EF3">
        <w:rPr>
          <w:rFonts w:asciiTheme="minorHAnsi" w:hAnsiTheme="minorHAnsi" w:cstheme="minorHAnsi"/>
          <w:lang w:val="ro-RO"/>
        </w:rPr>
        <w:t xml:space="preserve"> va fi definită oportunitatea proiectului.</w:t>
      </w:r>
      <w:r w:rsidR="00AD2419" w:rsidRPr="00FF1EF3">
        <w:rPr>
          <w:rFonts w:asciiTheme="minorHAnsi" w:hAnsiTheme="minorHAnsi" w:cstheme="minorHAnsi"/>
          <w:lang w:val="ro-RO"/>
        </w:rPr>
        <w:t xml:space="preserve"> </w:t>
      </w:r>
    </w:p>
    <w:p w14:paraId="42CE7CE5" w14:textId="47E34238" w:rsidR="008B0361" w:rsidRPr="00FF1EF3" w:rsidRDefault="008B0361" w:rsidP="008A24A4">
      <w:pPr>
        <w:jc w:val="both"/>
        <w:rPr>
          <w:rFonts w:asciiTheme="minorHAnsi" w:hAnsiTheme="minorHAnsi" w:cstheme="minorHAnsi"/>
          <w:lang w:val="ro-RO"/>
        </w:rPr>
      </w:pPr>
    </w:p>
    <w:p w14:paraId="68AAFB1B" w14:textId="77777777" w:rsidR="009A54F0" w:rsidRPr="00FF1EF3" w:rsidRDefault="009A54F0" w:rsidP="009A54F0">
      <w:pPr>
        <w:jc w:val="both"/>
        <w:rPr>
          <w:rFonts w:asciiTheme="minorHAnsi" w:hAnsiTheme="minorHAnsi" w:cstheme="minorHAnsi"/>
          <w:lang w:val="ro-RO"/>
        </w:rPr>
      </w:pPr>
      <w:r w:rsidRPr="00FF1EF3">
        <w:rPr>
          <w:rFonts w:asciiTheme="minorHAnsi" w:hAnsiTheme="minorHAnsi" w:cstheme="minorHAnsi"/>
          <w:lang w:val="ro-RO"/>
        </w:rPr>
        <w:t xml:space="preserve">Proiectul poate cuprinde una sau mai multe intervenții de mai jos: </w:t>
      </w:r>
    </w:p>
    <w:p w14:paraId="3621CFCC" w14:textId="77777777" w:rsidR="00187D26" w:rsidRPr="00187D26" w:rsidRDefault="00187D26" w:rsidP="00187D26">
      <w:pPr>
        <w:pStyle w:val="ListParagraph"/>
        <w:numPr>
          <w:ilvl w:val="0"/>
          <w:numId w:val="25"/>
        </w:numPr>
        <w:jc w:val="both"/>
        <w:rPr>
          <w:rFonts w:asciiTheme="minorHAnsi" w:hAnsiTheme="minorHAnsi" w:cstheme="minorHAnsi"/>
        </w:rPr>
      </w:pPr>
      <w:proofErr w:type="spellStart"/>
      <w:proofErr w:type="gramStart"/>
      <w:r w:rsidRPr="00187D26">
        <w:rPr>
          <w:rFonts w:asciiTheme="minorHAnsi" w:hAnsiTheme="minorHAnsi" w:cstheme="minorHAnsi"/>
        </w:rPr>
        <w:t>investiții</w:t>
      </w:r>
      <w:proofErr w:type="spellEnd"/>
      <w:proofErr w:type="gramEnd"/>
      <w:r w:rsidRPr="00187D26">
        <w:rPr>
          <w:rFonts w:asciiTheme="minorHAnsi" w:hAnsiTheme="minorHAnsi" w:cstheme="minorHAnsi"/>
        </w:rPr>
        <w:t xml:space="preserve"> </w:t>
      </w:r>
      <w:proofErr w:type="spellStart"/>
      <w:r w:rsidRPr="00187D26">
        <w:rPr>
          <w:rFonts w:asciiTheme="minorHAnsi" w:hAnsiTheme="minorHAnsi" w:cstheme="minorHAnsi"/>
        </w:rPr>
        <w:t>în</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echipamente</w:t>
      </w:r>
      <w:proofErr w:type="spellEnd"/>
      <w:r w:rsidRPr="00187D26">
        <w:rPr>
          <w:rFonts w:asciiTheme="minorHAnsi" w:hAnsiTheme="minorHAnsi" w:cstheme="minorHAnsi"/>
        </w:rPr>
        <w:t>/</w:t>
      </w:r>
      <w:proofErr w:type="spellStart"/>
      <w:r w:rsidRPr="00187D26">
        <w:rPr>
          <w:rFonts w:asciiTheme="minorHAnsi" w:hAnsiTheme="minorHAnsi" w:cstheme="minorHAnsi"/>
        </w:rPr>
        <w:t>utilaje</w:t>
      </w:r>
      <w:proofErr w:type="spellEnd"/>
      <w:r w:rsidRPr="00187D26">
        <w:rPr>
          <w:rFonts w:asciiTheme="minorHAnsi" w:hAnsiTheme="minorHAnsi" w:cstheme="minorHAnsi"/>
        </w:rPr>
        <w:t>/</w:t>
      </w:r>
      <w:proofErr w:type="spellStart"/>
      <w:r w:rsidRPr="00187D26">
        <w:rPr>
          <w:rFonts w:asciiTheme="minorHAnsi" w:hAnsiTheme="minorHAnsi" w:cstheme="minorHAnsi"/>
        </w:rPr>
        <w:t>dotări</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specifice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necesare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pentru</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obținerea</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energie</w:t>
      </w:r>
      <w:proofErr w:type="spellEnd"/>
      <w:r w:rsidRPr="00187D26">
        <w:rPr>
          <w:rFonts w:asciiTheme="minorHAnsi" w:hAnsiTheme="minorHAnsi" w:cstheme="minorHAnsi"/>
        </w:rPr>
        <w:t xml:space="preserve"> din </w:t>
      </w:r>
      <w:proofErr w:type="spellStart"/>
      <w:r w:rsidRPr="00187D26">
        <w:rPr>
          <w:rFonts w:asciiTheme="minorHAnsi" w:hAnsiTheme="minorHAnsi" w:cstheme="minorHAnsi"/>
        </w:rPr>
        <w:t>surse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regenerabile</w:t>
      </w:r>
      <w:proofErr w:type="spellEnd"/>
      <w:r w:rsidRPr="00187D26">
        <w:rPr>
          <w:rFonts w:asciiTheme="minorHAnsi" w:hAnsiTheme="minorHAnsi" w:cstheme="minorHAnsi"/>
        </w:rPr>
        <w:t xml:space="preserve"> (cu </w:t>
      </w:r>
      <w:proofErr w:type="spellStart"/>
      <w:r w:rsidRPr="00187D26">
        <w:rPr>
          <w:rFonts w:asciiTheme="minorHAnsi" w:hAnsiTheme="minorHAnsi" w:cstheme="minorHAnsi"/>
        </w:rPr>
        <w:t>excepția</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biomasei</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destinate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consumului</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propriu</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energie</w:t>
      </w:r>
      <w:proofErr w:type="spellEnd"/>
      <w:r w:rsidRPr="00187D26">
        <w:rPr>
          <w:rFonts w:asciiTheme="minorHAnsi" w:hAnsiTheme="minorHAnsi" w:cstheme="minorHAnsi"/>
        </w:rPr>
        <w:t xml:space="preserve">, care se </w:t>
      </w:r>
      <w:proofErr w:type="spellStart"/>
      <w:r w:rsidRPr="00187D26">
        <w:rPr>
          <w:rFonts w:asciiTheme="minorHAnsi" w:hAnsiTheme="minorHAnsi" w:cstheme="minorHAnsi"/>
        </w:rPr>
        <w:t>încadrează</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în</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capacitatea</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producție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specifică</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prosumatorului</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definit</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potrivit</w:t>
      </w:r>
      <w:proofErr w:type="spellEnd"/>
      <w:r w:rsidRPr="00187D26">
        <w:rPr>
          <w:rFonts w:asciiTheme="minorHAnsi" w:hAnsiTheme="minorHAnsi" w:cstheme="minorHAnsi"/>
        </w:rPr>
        <w:t xml:space="preserve"> art. 3 pct. 95, din </w:t>
      </w:r>
      <w:proofErr w:type="spellStart"/>
      <w:r w:rsidRPr="00187D26">
        <w:rPr>
          <w:rFonts w:asciiTheme="minorHAnsi" w:hAnsiTheme="minorHAnsi" w:cstheme="minorHAnsi"/>
        </w:rPr>
        <w:t>Legea</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nr</w:t>
      </w:r>
      <w:proofErr w:type="spellEnd"/>
      <w:r w:rsidRPr="00187D26">
        <w:rPr>
          <w:rFonts w:asciiTheme="minorHAnsi" w:hAnsiTheme="minorHAnsi" w:cstheme="minorHAnsi"/>
        </w:rPr>
        <w:t xml:space="preserve">. 123/2012 </w:t>
      </w:r>
      <w:proofErr w:type="spellStart"/>
      <w:r w:rsidRPr="00187D26">
        <w:rPr>
          <w:rFonts w:asciiTheme="minorHAnsi" w:hAnsiTheme="minorHAnsi" w:cstheme="minorHAnsi"/>
        </w:rPr>
        <w:t>energiei</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electrice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și</w:t>
      </w:r>
      <w:proofErr w:type="spellEnd"/>
      <w:r w:rsidRPr="00187D26">
        <w:rPr>
          <w:rFonts w:asciiTheme="minorHAnsi" w:hAnsiTheme="minorHAnsi" w:cstheme="minorHAnsi"/>
        </w:rPr>
        <w:t xml:space="preserve"> a </w:t>
      </w:r>
      <w:proofErr w:type="spellStart"/>
      <w:r w:rsidRPr="00187D26">
        <w:rPr>
          <w:rFonts w:asciiTheme="minorHAnsi" w:hAnsiTheme="minorHAnsi" w:cstheme="minorHAnsi"/>
        </w:rPr>
        <w:t>gazelor</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naturale</w:t>
      </w:r>
      <w:proofErr w:type="spellEnd"/>
      <w:r w:rsidRPr="00187D26">
        <w:rPr>
          <w:rFonts w:asciiTheme="minorHAnsi" w:hAnsiTheme="minorHAnsi" w:cstheme="minorHAnsi"/>
        </w:rPr>
        <w:t xml:space="preserve">, cu </w:t>
      </w:r>
      <w:proofErr w:type="spellStart"/>
      <w:r w:rsidRPr="00187D26">
        <w:rPr>
          <w:rFonts w:asciiTheme="minorHAnsi" w:hAnsiTheme="minorHAnsi" w:cstheme="minorHAnsi"/>
        </w:rPr>
        <w:t>modificările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și</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completările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ulterioare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În</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categoria</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surselor</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energie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regenerabile</w:t>
      </w:r>
      <w:proofErr w:type="spellEnd"/>
      <w:r w:rsidRPr="00187D26">
        <w:rPr>
          <w:rFonts w:asciiTheme="minorHAnsi" w:hAnsiTheme="minorHAnsi" w:cstheme="minorHAnsi"/>
        </w:rPr>
        <w:t xml:space="preserve"> se </w:t>
      </w:r>
      <w:proofErr w:type="spellStart"/>
      <w:r w:rsidRPr="00187D26">
        <w:rPr>
          <w:rFonts w:asciiTheme="minorHAnsi" w:hAnsiTheme="minorHAnsi" w:cstheme="minorHAnsi"/>
        </w:rPr>
        <w:t>încadrează</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utilizarea</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surselor</w:t>
      </w:r>
      <w:proofErr w:type="spellEnd"/>
      <w:r w:rsidRPr="00187D26">
        <w:rPr>
          <w:rFonts w:asciiTheme="minorHAnsi" w:hAnsiTheme="minorHAnsi" w:cstheme="minorHAnsi"/>
        </w:rPr>
        <w:t xml:space="preserve"> definite la art. 2 lit. m) </w:t>
      </w:r>
      <w:proofErr w:type="gramStart"/>
      <w:r w:rsidRPr="00187D26">
        <w:rPr>
          <w:rFonts w:asciiTheme="minorHAnsi" w:hAnsiTheme="minorHAnsi" w:cstheme="minorHAnsi"/>
        </w:rPr>
        <w:t>din</w:t>
      </w:r>
      <w:proofErr w:type="gramEnd"/>
      <w:r w:rsidRPr="00187D26">
        <w:rPr>
          <w:rFonts w:asciiTheme="minorHAnsi" w:hAnsiTheme="minorHAnsi" w:cstheme="minorHAnsi"/>
        </w:rPr>
        <w:t xml:space="preserve"> </w:t>
      </w:r>
      <w:proofErr w:type="spellStart"/>
      <w:r w:rsidRPr="00187D26">
        <w:rPr>
          <w:rFonts w:asciiTheme="minorHAnsi" w:hAnsiTheme="minorHAnsi" w:cstheme="minorHAnsi"/>
        </w:rPr>
        <w:t>Ordonanța</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Urgență</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nr</w:t>
      </w:r>
      <w:proofErr w:type="spellEnd"/>
      <w:r w:rsidRPr="00187D26">
        <w:rPr>
          <w:rFonts w:asciiTheme="minorHAnsi" w:hAnsiTheme="minorHAnsi" w:cstheme="minorHAnsi"/>
        </w:rPr>
        <w:t>. 112/2022.</w:t>
      </w:r>
    </w:p>
    <w:p w14:paraId="4A2D9B5A" w14:textId="77777777" w:rsidR="00187D26" w:rsidRPr="00187D26" w:rsidRDefault="00187D26" w:rsidP="00187D26">
      <w:pPr>
        <w:pStyle w:val="ListParagraph"/>
        <w:ind w:left="630"/>
        <w:jc w:val="both"/>
        <w:rPr>
          <w:rFonts w:asciiTheme="minorHAnsi" w:hAnsiTheme="minorHAnsi" w:cstheme="minorHAnsi"/>
        </w:rPr>
      </w:pPr>
    </w:p>
    <w:p w14:paraId="52ADA828" w14:textId="45ECE04E" w:rsidR="00187D26" w:rsidRDefault="00187D26" w:rsidP="00187D26">
      <w:pPr>
        <w:pStyle w:val="ListParagraph"/>
        <w:numPr>
          <w:ilvl w:val="0"/>
          <w:numId w:val="25"/>
        </w:numPr>
        <w:jc w:val="both"/>
        <w:rPr>
          <w:rFonts w:asciiTheme="minorHAnsi" w:hAnsiTheme="minorHAnsi" w:cstheme="minorHAnsi"/>
        </w:rPr>
      </w:pPr>
      <w:proofErr w:type="spellStart"/>
      <w:r w:rsidRPr="00187D26">
        <w:rPr>
          <w:rFonts w:asciiTheme="minorHAnsi" w:hAnsiTheme="minorHAnsi" w:cstheme="minorHAnsi"/>
        </w:rPr>
        <w:t>investitii</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în</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lucrări</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modernizare</w:t>
      </w:r>
      <w:proofErr w:type="spellEnd"/>
      <w:r w:rsidRPr="00187D26">
        <w:rPr>
          <w:rFonts w:asciiTheme="minorHAnsi" w:hAnsiTheme="minorHAnsi" w:cstheme="minorHAnsi"/>
        </w:rPr>
        <w:t>/</w:t>
      </w:r>
      <w:proofErr w:type="spellStart"/>
      <w:r w:rsidRPr="00187D26">
        <w:rPr>
          <w:rFonts w:asciiTheme="minorHAnsi" w:hAnsiTheme="minorHAnsi" w:cstheme="minorHAnsi"/>
        </w:rPr>
        <w:t>reabilitare</w:t>
      </w:r>
      <w:proofErr w:type="spellEnd"/>
      <w:r w:rsidRPr="00187D26">
        <w:rPr>
          <w:rFonts w:asciiTheme="minorHAnsi" w:hAnsiTheme="minorHAnsi" w:cstheme="minorHAnsi"/>
        </w:rPr>
        <w:t>/</w:t>
      </w:r>
      <w:proofErr w:type="spellStart"/>
      <w:r>
        <w:rPr>
          <w:rFonts w:asciiTheme="minorHAnsi" w:hAnsiTheme="minorHAnsi" w:cstheme="minorHAnsi"/>
        </w:rPr>
        <w:t>creșterea</w:t>
      </w:r>
      <w:proofErr w:type="spellEnd"/>
      <w:r>
        <w:rPr>
          <w:rFonts w:asciiTheme="minorHAnsi" w:hAnsiTheme="minorHAnsi" w:cstheme="minorHAnsi"/>
        </w:rPr>
        <w:t xml:space="preserve"> </w:t>
      </w:r>
      <w:proofErr w:type="spellStart"/>
      <w:r>
        <w:rPr>
          <w:rFonts w:asciiTheme="minorHAnsi" w:hAnsiTheme="minorHAnsi" w:cstheme="minorHAnsi"/>
        </w:rPr>
        <w:t>puterilor</w:t>
      </w:r>
      <w:proofErr w:type="spellEnd"/>
      <w:r>
        <w:rPr>
          <w:rFonts w:asciiTheme="minorHAnsi" w:hAnsiTheme="minorHAnsi" w:cstheme="minorHAnsi"/>
        </w:rPr>
        <w:t xml:space="preserve"> </w:t>
      </w:r>
      <w:proofErr w:type="spellStart"/>
      <w:r>
        <w:rPr>
          <w:rFonts w:asciiTheme="minorHAnsi" w:hAnsiTheme="minorHAnsi" w:cstheme="minorHAnsi"/>
        </w:rPr>
        <w:t>instalate</w:t>
      </w:r>
      <w:proofErr w:type="spellEnd"/>
      <w:r>
        <w:rPr>
          <w:rFonts w:asciiTheme="minorHAnsi" w:hAnsiTheme="minorHAnsi" w:cstheme="minorHAnsi"/>
        </w:rPr>
        <w:t xml:space="preserve">, </w:t>
      </w:r>
      <w:proofErr w:type="spellStart"/>
      <w:r>
        <w:rPr>
          <w:rFonts w:asciiTheme="minorHAnsi" w:hAnsiTheme="minorHAnsi" w:cstheme="minorHAnsi"/>
        </w:rPr>
        <w:t>î</w:t>
      </w:r>
      <w:r w:rsidRPr="00187D26">
        <w:rPr>
          <w:rFonts w:asciiTheme="minorHAnsi" w:hAnsiTheme="minorHAnsi" w:cstheme="minorHAnsi"/>
        </w:rPr>
        <w:t>ntelegând</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prin</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aceasta</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adăugarea</w:t>
      </w:r>
      <w:proofErr w:type="spellEnd"/>
      <w:r w:rsidRPr="00187D26">
        <w:rPr>
          <w:rFonts w:asciiTheme="minorHAnsi" w:hAnsiTheme="minorHAnsi" w:cstheme="minorHAnsi"/>
        </w:rPr>
        <w:t xml:space="preserve"> la </w:t>
      </w:r>
      <w:proofErr w:type="spellStart"/>
      <w:r w:rsidRPr="00187D26">
        <w:rPr>
          <w:rFonts w:asciiTheme="minorHAnsi" w:hAnsiTheme="minorHAnsi" w:cstheme="minorHAnsi"/>
        </w:rPr>
        <w:t>instalațiile</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cogenerare</w:t>
      </w:r>
      <w:proofErr w:type="spellEnd"/>
      <w:r w:rsidRPr="00187D26">
        <w:rPr>
          <w:rFonts w:asciiTheme="minorHAnsi" w:hAnsiTheme="minorHAnsi" w:cstheme="minorHAnsi"/>
        </w:rPr>
        <w:t>/</w:t>
      </w:r>
      <w:proofErr w:type="spellStart"/>
      <w:r w:rsidRPr="00187D26">
        <w:rPr>
          <w:rFonts w:asciiTheme="minorHAnsi" w:hAnsiTheme="minorHAnsi" w:cstheme="minorHAnsi"/>
        </w:rPr>
        <w:t>trigenerare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existente</w:t>
      </w:r>
      <w:proofErr w:type="spellEnd"/>
      <w:r w:rsidRPr="00187D26">
        <w:rPr>
          <w:rFonts w:asciiTheme="minorHAnsi" w:hAnsiTheme="minorHAnsi" w:cstheme="minorHAnsi"/>
        </w:rPr>
        <w:t xml:space="preserve"> a </w:t>
      </w:r>
      <w:proofErr w:type="spellStart"/>
      <w:r w:rsidRPr="00187D26">
        <w:rPr>
          <w:rFonts w:asciiTheme="minorHAnsi" w:hAnsiTheme="minorHAnsi" w:cstheme="minorHAnsi"/>
        </w:rPr>
        <w:t>unor</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instalații</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noi</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producere</w:t>
      </w:r>
      <w:proofErr w:type="spellEnd"/>
      <w:r w:rsidRPr="00187D26">
        <w:rPr>
          <w:rFonts w:asciiTheme="minorHAnsi" w:hAnsiTheme="minorHAnsi" w:cstheme="minorHAnsi"/>
        </w:rPr>
        <w:t xml:space="preserve"> a </w:t>
      </w:r>
      <w:proofErr w:type="spellStart"/>
      <w:r w:rsidRPr="00187D26">
        <w:rPr>
          <w:rFonts w:asciiTheme="minorHAnsi" w:hAnsiTheme="minorHAnsi" w:cstheme="minorHAnsi"/>
        </w:rPr>
        <w:t>energiei</w:t>
      </w:r>
      <w:proofErr w:type="spellEnd"/>
      <w:r w:rsidRPr="00187D26">
        <w:rPr>
          <w:rFonts w:asciiTheme="minorHAnsi" w:hAnsiTheme="minorHAnsi" w:cstheme="minorHAnsi"/>
        </w:rPr>
        <w:t xml:space="preserve"> din </w:t>
      </w:r>
      <w:proofErr w:type="spellStart"/>
      <w:r w:rsidRPr="00187D26">
        <w:rPr>
          <w:rFonts w:asciiTheme="minorHAnsi" w:hAnsiTheme="minorHAnsi" w:cstheme="minorHAnsi"/>
        </w:rPr>
        <w:t>surse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regenerabile</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energiePrin</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consum</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propriu</w:t>
      </w:r>
      <w:proofErr w:type="spellEnd"/>
      <w:r w:rsidRPr="00187D26">
        <w:rPr>
          <w:rFonts w:asciiTheme="minorHAnsi" w:hAnsiTheme="minorHAnsi" w:cstheme="minorHAnsi"/>
        </w:rPr>
        <w:t xml:space="preserve"> se </w:t>
      </w:r>
      <w:proofErr w:type="spellStart"/>
      <w:r w:rsidRPr="00187D26">
        <w:rPr>
          <w:rFonts w:asciiTheme="minorHAnsi" w:hAnsiTheme="minorHAnsi" w:cstheme="minorHAnsi"/>
        </w:rPr>
        <w:t>înțelege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consumul</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aferent</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clădirilor</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publice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deținute</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și</w:t>
      </w:r>
      <w:proofErr w:type="spellEnd"/>
      <w:r w:rsidRPr="00187D26">
        <w:rPr>
          <w:rFonts w:asciiTheme="minorHAnsi" w:hAnsiTheme="minorHAnsi" w:cstheme="minorHAnsi"/>
        </w:rPr>
        <w:t xml:space="preserve"> </w:t>
      </w:r>
      <w:proofErr w:type="spellStart"/>
      <w:r w:rsidRPr="00187D26">
        <w:rPr>
          <w:rFonts w:asciiTheme="minorHAnsi" w:hAnsiTheme="minorHAnsi" w:cstheme="minorHAnsi"/>
        </w:rPr>
        <w:t>ocupate</w:t>
      </w:r>
      <w:proofErr w:type="spellEnd"/>
      <w:r w:rsidRPr="00187D26">
        <w:rPr>
          <w:rFonts w:asciiTheme="minorHAnsi" w:hAnsiTheme="minorHAnsi" w:cstheme="minorHAnsi"/>
        </w:rPr>
        <w:t xml:space="preserve"> de </w:t>
      </w:r>
      <w:proofErr w:type="spellStart"/>
      <w:r w:rsidRPr="00187D26">
        <w:rPr>
          <w:rFonts w:asciiTheme="minorHAnsi" w:hAnsiTheme="minorHAnsi" w:cstheme="minorHAnsi"/>
        </w:rPr>
        <w:t>solicitant</w:t>
      </w:r>
      <w:proofErr w:type="spellEnd"/>
      <w:r w:rsidRPr="00187D26">
        <w:rPr>
          <w:rFonts w:asciiTheme="minorHAnsi" w:hAnsiTheme="minorHAnsi" w:cstheme="minorHAnsi"/>
        </w:rPr>
        <w:t>.</w:t>
      </w:r>
    </w:p>
    <w:p w14:paraId="0ED28130" w14:textId="77777777" w:rsidR="00187D26" w:rsidRPr="00187D26" w:rsidRDefault="00187D26" w:rsidP="00187D26">
      <w:pPr>
        <w:pStyle w:val="ListParagraph"/>
        <w:ind w:left="630"/>
        <w:jc w:val="both"/>
        <w:rPr>
          <w:rFonts w:asciiTheme="minorHAnsi" w:hAnsiTheme="minorHAnsi" w:cstheme="minorHAnsi"/>
        </w:rPr>
      </w:pPr>
    </w:p>
    <w:p w14:paraId="7B2B7947" w14:textId="77777777" w:rsidR="00187D26" w:rsidRPr="00187D26" w:rsidRDefault="00187D26" w:rsidP="00187D26">
      <w:pPr>
        <w:jc w:val="both"/>
        <w:rPr>
          <w:rFonts w:asciiTheme="minorHAnsi" w:hAnsiTheme="minorHAnsi" w:cstheme="minorHAnsi"/>
        </w:rPr>
      </w:pPr>
    </w:p>
    <w:p w14:paraId="499FB63A" w14:textId="77777777" w:rsidR="009F2935" w:rsidRPr="009F2935" w:rsidRDefault="009F2935" w:rsidP="009F2935">
      <w:pPr>
        <w:jc w:val="both"/>
        <w:rPr>
          <w:rFonts w:asciiTheme="minorHAnsi" w:eastAsia="Times New Roman" w:hAnsiTheme="minorHAnsi" w:cstheme="minorHAnsi"/>
          <w:color w:val="3366FF"/>
        </w:rPr>
      </w:pPr>
      <w:proofErr w:type="spellStart"/>
      <w:r w:rsidRPr="009F2935">
        <w:rPr>
          <w:rFonts w:asciiTheme="minorHAnsi" w:eastAsia="Times New Roman" w:hAnsiTheme="minorHAnsi" w:cstheme="minorHAnsi"/>
          <w:color w:val="3366FF"/>
        </w:rPr>
        <w:t>Indicatorii</w:t>
      </w:r>
      <w:proofErr w:type="spellEnd"/>
      <w:r w:rsidRPr="009F2935">
        <w:rPr>
          <w:rFonts w:asciiTheme="minorHAnsi" w:eastAsia="Times New Roman" w:hAnsiTheme="minorHAnsi" w:cstheme="minorHAnsi"/>
          <w:color w:val="3366FF"/>
        </w:rPr>
        <w:t xml:space="preserve"> se </w:t>
      </w:r>
      <w:proofErr w:type="spellStart"/>
      <w:r w:rsidRPr="009F2935">
        <w:rPr>
          <w:rFonts w:asciiTheme="minorHAnsi" w:eastAsia="Times New Roman" w:hAnsiTheme="minorHAnsi" w:cstheme="minorHAnsi"/>
          <w:color w:val="3366FF"/>
        </w:rPr>
        <w:t>stabilesc</w:t>
      </w:r>
      <w:proofErr w:type="spellEnd"/>
      <w:r w:rsidRPr="009F2935">
        <w:rPr>
          <w:rFonts w:asciiTheme="minorHAnsi" w:eastAsia="Times New Roman" w:hAnsiTheme="minorHAnsi" w:cstheme="minorHAnsi"/>
          <w:color w:val="3366FF"/>
        </w:rPr>
        <w:t xml:space="preserve"> </w:t>
      </w:r>
      <w:proofErr w:type="spellStart"/>
      <w:r w:rsidRPr="009F2935">
        <w:rPr>
          <w:rFonts w:asciiTheme="minorHAnsi" w:eastAsia="Times New Roman" w:hAnsiTheme="minorHAnsi" w:cstheme="minorHAnsi"/>
          <w:color w:val="3366FF"/>
        </w:rPr>
        <w:t>și</w:t>
      </w:r>
      <w:proofErr w:type="spellEnd"/>
      <w:r w:rsidRPr="009F2935">
        <w:rPr>
          <w:rFonts w:asciiTheme="minorHAnsi" w:eastAsia="Times New Roman" w:hAnsiTheme="minorHAnsi" w:cstheme="minorHAnsi"/>
          <w:color w:val="3366FF"/>
        </w:rPr>
        <w:t xml:space="preserve"> se </w:t>
      </w:r>
      <w:proofErr w:type="spellStart"/>
      <w:r w:rsidRPr="009F2935">
        <w:rPr>
          <w:rFonts w:asciiTheme="minorHAnsi" w:eastAsia="Times New Roman" w:hAnsiTheme="minorHAnsi" w:cstheme="minorHAnsi"/>
          <w:color w:val="3366FF"/>
        </w:rPr>
        <w:t>evaluează</w:t>
      </w:r>
      <w:proofErr w:type="spellEnd"/>
      <w:r w:rsidRPr="009F2935">
        <w:rPr>
          <w:rFonts w:asciiTheme="minorHAnsi" w:eastAsia="Times New Roman" w:hAnsiTheme="minorHAnsi" w:cstheme="minorHAnsi"/>
          <w:color w:val="3366FF"/>
        </w:rPr>
        <w:t xml:space="preserve"> la </w:t>
      </w:r>
      <w:proofErr w:type="spellStart"/>
      <w:r w:rsidRPr="009F2935">
        <w:rPr>
          <w:rFonts w:asciiTheme="minorHAnsi" w:eastAsia="Times New Roman" w:hAnsiTheme="minorHAnsi" w:cstheme="minorHAnsi"/>
          <w:color w:val="3366FF"/>
        </w:rPr>
        <w:t>nivel</w:t>
      </w:r>
      <w:proofErr w:type="spellEnd"/>
      <w:r w:rsidRPr="009F2935">
        <w:rPr>
          <w:rFonts w:asciiTheme="minorHAnsi" w:eastAsia="Times New Roman" w:hAnsiTheme="minorHAnsi" w:cstheme="minorHAnsi"/>
          <w:color w:val="3366FF"/>
        </w:rPr>
        <w:t xml:space="preserve"> de </w:t>
      </w:r>
      <w:proofErr w:type="spellStart"/>
      <w:r w:rsidRPr="009F2935">
        <w:rPr>
          <w:rFonts w:asciiTheme="minorHAnsi" w:eastAsia="Times New Roman" w:hAnsiTheme="minorHAnsi" w:cstheme="minorHAnsi"/>
          <w:color w:val="3366FF"/>
        </w:rPr>
        <w:t>producție</w:t>
      </w:r>
      <w:proofErr w:type="spellEnd"/>
      <w:r w:rsidRPr="009F2935">
        <w:rPr>
          <w:rFonts w:asciiTheme="minorHAnsi" w:eastAsia="Times New Roman" w:hAnsiTheme="minorHAnsi" w:cstheme="minorHAnsi"/>
          <w:color w:val="3366FF"/>
        </w:rPr>
        <w:t xml:space="preserve"> </w:t>
      </w:r>
      <w:proofErr w:type="spellStart"/>
      <w:proofErr w:type="gramStart"/>
      <w:r w:rsidRPr="009F2935">
        <w:rPr>
          <w:rFonts w:asciiTheme="minorHAnsi" w:eastAsia="Times New Roman" w:hAnsiTheme="minorHAnsi" w:cstheme="minorHAnsi"/>
          <w:color w:val="3366FF"/>
        </w:rPr>
        <w:t>constantă</w:t>
      </w:r>
      <w:proofErr w:type="spellEnd"/>
      <w:proofErr w:type="gramEnd"/>
      <w:r w:rsidRPr="009F2935">
        <w:rPr>
          <w:rFonts w:asciiTheme="minorHAnsi" w:eastAsia="Times New Roman" w:hAnsiTheme="minorHAnsi" w:cstheme="minorHAnsi"/>
          <w:color w:val="3366FF"/>
        </w:rPr>
        <w:t xml:space="preserve">. In </w:t>
      </w:r>
      <w:proofErr w:type="spellStart"/>
      <w:r w:rsidRPr="009F2935">
        <w:rPr>
          <w:rFonts w:asciiTheme="minorHAnsi" w:eastAsia="Times New Roman" w:hAnsiTheme="minorHAnsi" w:cstheme="minorHAnsi"/>
          <w:color w:val="3366FF"/>
        </w:rPr>
        <w:t>perioada</w:t>
      </w:r>
      <w:proofErr w:type="spellEnd"/>
      <w:r w:rsidRPr="009F2935">
        <w:rPr>
          <w:rFonts w:asciiTheme="minorHAnsi" w:eastAsia="Times New Roman" w:hAnsiTheme="minorHAnsi" w:cstheme="minorHAnsi"/>
          <w:color w:val="3366FF"/>
        </w:rPr>
        <w:t xml:space="preserve"> de </w:t>
      </w:r>
      <w:proofErr w:type="spellStart"/>
      <w:r w:rsidRPr="009F2935">
        <w:rPr>
          <w:rFonts w:asciiTheme="minorHAnsi" w:eastAsia="Times New Roman" w:hAnsiTheme="minorHAnsi" w:cstheme="minorHAnsi"/>
          <w:color w:val="3366FF"/>
        </w:rPr>
        <w:t>durabilitate</w:t>
      </w:r>
      <w:proofErr w:type="spellEnd"/>
      <w:r w:rsidRPr="009F2935">
        <w:rPr>
          <w:rFonts w:asciiTheme="minorHAnsi" w:eastAsia="Times New Roman" w:hAnsiTheme="minorHAnsi" w:cstheme="minorHAnsi"/>
          <w:color w:val="3366FF"/>
        </w:rPr>
        <w:t xml:space="preserve"> a </w:t>
      </w:r>
      <w:proofErr w:type="spellStart"/>
      <w:r w:rsidRPr="009F2935">
        <w:rPr>
          <w:rFonts w:asciiTheme="minorHAnsi" w:eastAsia="Times New Roman" w:hAnsiTheme="minorHAnsi" w:cstheme="minorHAnsi"/>
          <w:color w:val="3366FF"/>
        </w:rPr>
        <w:t>investiției</w:t>
      </w:r>
      <w:proofErr w:type="spellEnd"/>
      <w:r w:rsidRPr="009F2935">
        <w:rPr>
          <w:rFonts w:asciiTheme="minorHAnsi" w:eastAsia="Times New Roman" w:hAnsiTheme="minorHAnsi" w:cstheme="minorHAnsi"/>
          <w:color w:val="3366FF"/>
        </w:rPr>
        <w:t xml:space="preserve"> se </w:t>
      </w:r>
      <w:proofErr w:type="spellStart"/>
      <w:proofErr w:type="gramStart"/>
      <w:r w:rsidRPr="009F2935">
        <w:rPr>
          <w:rFonts w:asciiTheme="minorHAnsi" w:eastAsia="Times New Roman" w:hAnsiTheme="minorHAnsi" w:cstheme="minorHAnsi"/>
          <w:color w:val="3366FF"/>
        </w:rPr>
        <w:t>va</w:t>
      </w:r>
      <w:proofErr w:type="spellEnd"/>
      <w:proofErr w:type="gramEnd"/>
      <w:r w:rsidRPr="009F2935">
        <w:rPr>
          <w:rFonts w:asciiTheme="minorHAnsi" w:eastAsia="Times New Roman" w:hAnsiTheme="minorHAnsi" w:cstheme="minorHAnsi"/>
          <w:color w:val="3366FF"/>
        </w:rPr>
        <w:t xml:space="preserve"> tine </w:t>
      </w:r>
      <w:proofErr w:type="spellStart"/>
      <w:r w:rsidRPr="009F2935">
        <w:rPr>
          <w:rFonts w:asciiTheme="minorHAnsi" w:eastAsia="Times New Roman" w:hAnsiTheme="minorHAnsi" w:cstheme="minorHAnsi"/>
          <w:color w:val="3366FF"/>
        </w:rPr>
        <w:t>cont</w:t>
      </w:r>
      <w:proofErr w:type="spellEnd"/>
      <w:r w:rsidRPr="009F2935">
        <w:rPr>
          <w:rFonts w:asciiTheme="minorHAnsi" w:eastAsia="Times New Roman" w:hAnsiTheme="minorHAnsi" w:cstheme="minorHAnsi"/>
          <w:color w:val="3366FF"/>
        </w:rPr>
        <w:t xml:space="preserve"> de </w:t>
      </w:r>
      <w:proofErr w:type="spellStart"/>
      <w:r w:rsidRPr="009F2935">
        <w:rPr>
          <w:rFonts w:asciiTheme="minorHAnsi" w:eastAsia="Times New Roman" w:hAnsiTheme="minorHAnsi" w:cstheme="minorHAnsi"/>
          <w:color w:val="3366FF"/>
        </w:rPr>
        <w:t>consumul</w:t>
      </w:r>
      <w:proofErr w:type="spellEnd"/>
      <w:r w:rsidRPr="009F2935">
        <w:rPr>
          <w:rFonts w:asciiTheme="minorHAnsi" w:eastAsia="Times New Roman" w:hAnsiTheme="minorHAnsi" w:cstheme="minorHAnsi"/>
          <w:color w:val="3366FF"/>
        </w:rPr>
        <w:t xml:space="preserve"> specific de </w:t>
      </w:r>
      <w:proofErr w:type="spellStart"/>
      <w:r w:rsidRPr="009F2935">
        <w:rPr>
          <w:rFonts w:asciiTheme="minorHAnsi" w:eastAsia="Times New Roman" w:hAnsiTheme="minorHAnsi" w:cstheme="minorHAnsi"/>
          <w:color w:val="3366FF"/>
        </w:rPr>
        <w:t>energie</w:t>
      </w:r>
      <w:proofErr w:type="spellEnd"/>
      <w:r w:rsidRPr="009F2935">
        <w:rPr>
          <w:rFonts w:asciiTheme="minorHAnsi" w:eastAsia="Times New Roman" w:hAnsiTheme="minorHAnsi" w:cstheme="minorHAnsi"/>
          <w:color w:val="3366FF"/>
        </w:rPr>
        <w:t xml:space="preserve"> </w:t>
      </w:r>
      <w:proofErr w:type="spellStart"/>
      <w:r w:rsidRPr="009F2935">
        <w:rPr>
          <w:rFonts w:asciiTheme="minorHAnsi" w:eastAsia="Times New Roman" w:hAnsiTheme="minorHAnsi" w:cstheme="minorHAnsi"/>
          <w:color w:val="3366FF"/>
        </w:rPr>
        <w:t>pe</w:t>
      </w:r>
      <w:proofErr w:type="spellEnd"/>
      <w:r w:rsidRPr="009F2935">
        <w:rPr>
          <w:rFonts w:asciiTheme="minorHAnsi" w:eastAsia="Times New Roman" w:hAnsiTheme="minorHAnsi" w:cstheme="minorHAnsi"/>
          <w:color w:val="3366FF"/>
        </w:rPr>
        <w:t xml:space="preserve"> </w:t>
      </w:r>
      <w:proofErr w:type="spellStart"/>
      <w:r w:rsidRPr="009F2935">
        <w:rPr>
          <w:rFonts w:asciiTheme="minorHAnsi" w:eastAsia="Times New Roman" w:hAnsiTheme="minorHAnsi" w:cstheme="minorHAnsi"/>
          <w:color w:val="3366FF"/>
        </w:rPr>
        <w:t>unitate</w:t>
      </w:r>
      <w:proofErr w:type="spellEnd"/>
      <w:r w:rsidRPr="009F2935">
        <w:rPr>
          <w:rFonts w:asciiTheme="minorHAnsi" w:eastAsia="Times New Roman" w:hAnsiTheme="minorHAnsi" w:cstheme="minorHAnsi"/>
          <w:color w:val="3366FF"/>
        </w:rPr>
        <w:t xml:space="preserve"> de </w:t>
      </w:r>
      <w:proofErr w:type="spellStart"/>
      <w:r w:rsidRPr="009F2935">
        <w:rPr>
          <w:rFonts w:asciiTheme="minorHAnsi" w:eastAsia="Times New Roman" w:hAnsiTheme="minorHAnsi" w:cstheme="minorHAnsi"/>
          <w:color w:val="3366FF"/>
        </w:rPr>
        <w:t>produs</w:t>
      </w:r>
      <w:proofErr w:type="spellEnd"/>
      <w:r w:rsidRPr="009F2935">
        <w:rPr>
          <w:rFonts w:asciiTheme="minorHAnsi" w:eastAsia="Times New Roman" w:hAnsiTheme="minorHAnsi" w:cstheme="minorHAnsi"/>
          <w:color w:val="3366FF"/>
        </w:rPr>
        <w:t xml:space="preserve">.  </w:t>
      </w:r>
    </w:p>
    <w:p w14:paraId="647094BA" w14:textId="77777777" w:rsidR="009F2935" w:rsidRPr="00FF1EF3" w:rsidRDefault="009F2935" w:rsidP="009A54F0">
      <w:pPr>
        <w:autoSpaceDE w:val="0"/>
        <w:autoSpaceDN w:val="0"/>
        <w:jc w:val="both"/>
        <w:rPr>
          <w:rFonts w:asciiTheme="minorHAnsi" w:hAnsiTheme="minorHAnsi" w:cstheme="minorHAnsi"/>
          <w:i/>
          <w:iCs/>
        </w:rPr>
      </w:pPr>
    </w:p>
    <w:p w14:paraId="6D6DA729" w14:textId="77777777" w:rsidR="009A54F0" w:rsidRPr="00FF1EF3" w:rsidRDefault="009A54F0" w:rsidP="009A54F0">
      <w:pPr>
        <w:framePr w:hSpace="180" w:wrap="around" w:vAnchor="text" w:hAnchor="margin" w:y="30"/>
        <w:jc w:val="both"/>
        <w:rPr>
          <w:rFonts w:asciiTheme="minorHAnsi" w:hAnsiTheme="minorHAnsi" w:cstheme="minorHAnsi"/>
          <w:lang w:val="ro-RO"/>
        </w:rPr>
      </w:pPr>
    </w:p>
    <w:p w14:paraId="22B2D33F" w14:textId="77777777" w:rsidR="009A54F0" w:rsidRPr="00FF1EF3" w:rsidRDefault="009A54F0" w:rsidP="009A54F0">
      <w:pPr>
        <w:framePr w:hSpace="180" w:wrap="around" w:vAnchor="text" w:hAnchor="margin" w:y="30"/>
        <w:jc w:val="both"/>
        <w:rPr>
          <w:rFonts w:asciiTheme="minorHAnsi" w:hAnsiTheme="minorHAnsi" w:cstheme="minorHAnsi"/>
          <w:lang w:val="ro-RO"/>
        </w:rPr>
      </w:pPr>
      <w:r w:rsidRPr="00FF1EF3">
        <w:rPr>
          <w:rFonts w:asciiTheme="minorHAnsi" w:hAnsiTheme="minorHAnsi" w:cstheme="minorHAnsi"/>
          <w:lang w:val="ro-RO"/>
        </w:rPr>
        <w:t>Prin consum propriu se înțelege consumul aferent clădirilor publice deținute și ocupate de solicitant.</w:t>
      </w:r>
    </w:p>
    <w:p w14:paraId="415EDB66" w14:textId="743DBF37" w:rsidR="009A54F0" w:rsidRPr="00FF1EF3" w:rsidRDefault="009A54F0" w:rsidP="009A54F0">
      <w:pPr>
        <w:autoSpaceDE w:val="0"/>
        <w:autoSpaceDN w:val="0"/>
        <w:jc w:val="both"/>
        <w:rPr>
          <w:rFonts w:asciiTheme="minorHAnsi" w:hAnsiTheme="minorHAnsi" w:cstheme="minorHAnsi"/>
        </w:rPr>
      </w:pPr>
      <w:proofErr w:type="spellStart"/>
      <w:r w:rsidRPr="00FF1EF3">
        <w:rPr>
          <w:rFonts w:asciiTheme="minorHAnsi" w:hAnsiTheme="minorHAnsi" w:cstheme="minorHAnsi"/>
          <w:lang w:val="en-US"/>
        </w:rPr>
        <w:t>Capacitățile</w:t>
      </w:r>
      <w:proofErr w:type="spellEnd"/>
      <w:r w:rsidRPr="00FF1EF3">
        <w:rPr>
          <w:rFonts w:asciiTheme="minorHAnsi" w:hAnsiTheme="minorHAnsi" w:cstheme="minorHAnsi"/>
          <w:lang w:val="en-US"/>
        </w:rPr>
        <w:t xml:space="preserve"> de </w:t>
      </w:r>
      <w:proofErr w:type="spellStart"/>
      <w:r w:rsidRPr="00FF1EF3">
        <w:rPr>
          <w:rFonts w:asciiTheme="minorHAnsi" w:hAnsiTheme="minorHAnsi" w:cstheme="minorHAnsi"/>
          <w:lang w:val="en-US"/>
        </w:rPr>
        <w:t>producție</w:t>
      </w:r>
      <w:proofErr w:type="spellEnd"/>
      <w:r w:rsidRPr="00FF1EF3">
        <w:rPr>
          <w:rFonts w:asciiTheme="minorHAnsi" w:hAnsiTheme="minorHAnsi" w:cstheme="minorHAnsi"/>
          <w:lang w:val="en-US"/>
        </w:rPr>
        <w:t xml:space="preserve"> din SER </w:t>
      </w:r>
      <w:proofErr w:type="spellStart"/>
      <w:r w:rsidRPr="00FF1EF3">
        <w:rPr>
          <w:rFonts w:asciiTheme="minorHAnsi" w:hAnsiTheme="minorHAnsi" w:cstheme="minorHAnsi"/>
          <w:lang w:val="en-US"/>
        </w:rPr>
        <w:t>pentru</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consum</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propriu</w:t>
      </w:r>
      <w:proofErr w:type="spellEnd"/>
      <w:proofErr w:type="gramStart"/>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trebuie</w:t>
      </w:r>
      <w:proofErr w:type="spellEnd"/>
      <w:proofErr w:type="gram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dimensionate</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în</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conformitate</w:t>
      </w:r>
      <w:proofErr w:type="spellEnd"/>
      <w:r w:rsidRPr="00FF1EF3">
        <w:rPr>
          <w:rFonts w:asciiTheme="minorHAnsi" w:hAnsiTheme="minorHAnsi" w:cstheme="minorHAnsi"/>
          <w:lang w:val="en-US"/>
        </w:rPr>
        <w:t xml:space="preserve"> cu </w:t>
      </w:r>
      <w:proofErr w:type="spellStart"/>
      <w:r w:rsidRPr="00FF1EF3">
        <w:rPr>
          <w:rFonts w:asciiTheme="minorHAnsi" w:hAnsiTheme="minorHAnsi" w:cstheme="minorHAnsi"/>
          <w:lang w:val="en-US"/>
        </w:rPr>
        <w:t>analiza</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expertului</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autorizat</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stict</w:t>
      </w:r>
      <w:proofErr w:type="spellEnd"/>
      <w:r w:rsidRPr="00FF1EF3">
        <w:rPr>
          <w:rFonts w:asciiTheme="minorHAnsi" w:hAnsiTheme="minorHAnsi" w:cstheme="minorHAnsi"/>
          <w:lang w:val="en-US"/>
        </w:rPr>
        <w:t xml:space="preserve"> la </w:t>
      </w:r>
      <w:proofErr w:type="spellStart"/>
      <w:r w:rsidRPr="00FF1EF3">
        <w:rPr>
          <w:rFonts w:asciiTheme="minorHAnsi" w:hAnsiTheme="minorHAnsi" w:cstheme="minorHAnsi"/>
          <w:lang w:val="en-US"/>
        </w:rPr>
        <w:t>necesarul</w:t>
      </w:r>
      <w:proofErr w:type="spellEnd"/>
      <w:r w:rsidRPr="00FF1EF3">
        <w:rPr>
          <w:rFonts w:asciiTheme="minorHAnsi" w:hAnsiTheme="minorHAnsi" w:cstheme="minorHAnsi"/>
          <w:lang w:val="en-US"/>
        </w:rPr>
        <w:t xml:space="preserve"> de </w:t>
      </w:r>
      <w:proofErr w:type="spellStart"/>
      <w:r w:rsidRPr="00FF1EF3">
        <w:rPr>
          <w:rFonts w:asciiTheme="minorHAnsi" w:hAnsiTheme="minorHAnsi" w:cstheme="minorHAnsi"/>
          <w:lang w:val="en-US"/>
        </w:rPr>
        <w:t>consum</w:t>
      </w:r>
      <w:proofErr w:type="spellEnd"/>
      <w:r w:rsidRPr="00FF1EF3">
        <w:rPr>
          <w:rFonts w:asciiTheme="minorHAnsi" w:hAnsiTheme="minorHAnsi" w:cstheme="minorHAnsi"/>
          <w:lang w:val="en-US"/>
        </w:rPr>
        <w:t xml:space="preserve"> al </w:t>
      </w:r>
      <w:proofErr w:type="spellStart"/>
      <w:r w:rsidRPr="00FF1EF3">
        <w:rPr>
          <w:rFonts w:asciiTheme="minorHAnsi" w:hAnsiTheme="minorHAnsi" w:cstheme="minorHAnsi"/>
        </w:rPr>
        <w:t>punctului</w:t>
      </w:r>
      <w:proofErr w:type="spellEnd"/>
      <w:r w:rsidRPr="00FF1EF3">
        <w:rPr>
          <w:rFonts w:asciiTheme="minorHAnsi" w:hAnsiTheme="minorHAnsi" w:cstheme="minorHAnsi"/>
        </w:rPr>
        <w:t xml:space="preserve"> de </w:t>
      </w:r>
      <w:proofErr w:type="spellStart"/>
      <w:r w:rsidRPr="00FF1EF3">
        <w:rPr>
          <w:rFonts w:asciiTheme="minorHAnsi" w:hAnsiTheme="minorHAnsi" w:cstheme="minorHAnsi"/>
        </w:rPr>
        <w:t>lucru</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deținut</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și</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ocupat</w:t>
      </w:r>
      <w:proofErr w:type="spellEnd"/>
      <w:r w:rsidRPr="00FF1EF3">
        <w:rPr>
          <w:rFonts w:asciiTheme="minorHAnsi" w:hAnsiTheme="minorHAnsi" w:cstheme="minorHAnsi"/>
          <w:lang w:val="en-US"/>
        </w:rPr>
        <w:t xml:space="preserve"> de </w:t>
      </w:r>
      <w:proofErr w:type="spellStart"/>
      <w:r w:rsidRPr="00FF1EF3">
        <w:rPr>
          <w:rFonts w:asciiTheme="minorHAnsi" w:hAnsiTheme="minorHAnsi" w:cstheme="minorHAnsi"/>
        </w:rPr>
        <w:t>solicitant</w:t>
      </w:r>
      <w:proofErr w:type="spellEnd"/>
      <w:r w:rsidRPr="00FF1EF3">
        <w:rPr>
          <w:rFonts w:asciiTheme="minorHAnsi" w:hAnsiTheme="minorHAnsi" w:cstheme="minorHAnsi"/>
          <w:lang w:val="en-US"/>
        </w:rPr>
        <w:t xml:space="preserve">, </w:t>
      </w:r>
      <w:proofErr w:type="spellStart"/>
      <w:r w:rsidR="000E1081" w:rsidRPr="00FF1EF3">
        <w:rPr>
          <w:rFonts w:asciiTheme="minorHAnsi" w:hAnsiTheme="minorHAnsi" w:cstheme="minorHAnsi"/>
          <w:lang w:val="en-US"/>
        </w:rPr>
        <w:t>luat</w:t>
      </w:r>
      <w:proofErr w:type="spellEnd"/>
      <w:r w:rsidR="000E1081" w:rsidRPr="00FF1EF3">
        <w:rPr>
          <w:rFonts w:asciiTheme="minorHAnsi" w:hAnsiTheme="minorHAnsi" w:cstheme="minorHAnsi"/>
          <w:lang w:val="en-US"/>
        </w:rPr>
        <w:t xml:space="preserve"> </w:t>
      </w:r>
      <w:proofErr w:type="spellStart"/>
      <w:r w:rsidR="000E1081" w:rsidRPr="00FF1EF3">
        <w:rPr>
          <w:rFonts w:asciiTheme="minorHAnsi" w:hAnsiTheme="minorHAnsi" w:cstheme="minorHAnsi"/>
          <w:lang w:val="en-US"/>
        </w:rPr>
        <w:t>în</w:t>
      </w:r>
      <w:proofErr w:type="spellEnd"/>
      <w:r w:rsidR="000E1081" w:rsidRPr="00FF1EF3">
        <w:rPr>
          <w:rFonts w:asciiTheme="minorHAnsi" w:hAnsiTheme="minorHAnsi" w:cstheme="minorHAnsi"/>
          <w:lang w:val="en-US"/>
        </w:rPr>
        <w:t xml:space="preserve"> </w:t>
      </w:r>
      <w:proofErr w:type="spellStart"/>
      <w:r w:rsidR="000E1081" w:rsidRPr="00FF1EF3">
        <w:rPr>
          <w:rFonts w:asciiTheme="minorHAnsi" w:hAnsiTheme="minorHAnsi" w:cstheme="minorHAnsi"/>
          <w:lang w:val="en-US"/>
        </w:rPr>
        <w:t>calcul</w:t>
      </w:r>
      <w:proofErr w:type="spellEnd"/>
      <w:r w:rsidR="000E1081" w:rsidRPr="00FF1EF3">
        <w:rPr>
          <w:rFonts w:asciiTheme="minorHAnsi" w:hAnsiTheme="minorHAnsi" w:cstheme="minorHAnsi"/>
          <w:lang w:val="en-US"/>
        </w:rPr>
        <w:t xml:space="preserve"> </w:t>
      </w:r>
      <w:proofErr w:type="spellStart"/>
      <w:r w:rsidR="000E1081" w:rsidRPr="00FF1EF3">
        <w:rPr>
          <w:rFonts w:asciiTheme="minorHAnsi" w:hAnsiTheme="minorHAnsi" w:cstheme="minorHAnsi"/>
          <w:lang w:val="en-US"/>
        </w:rPr>
        <w:t>în</w:t>
      </w:r>
      <w:proofErr w:type="spellEnd"/>
      <w:r w:rsidR="000E1081" w:rsidRPr="00FF1EF3">
        <w:rPr>
          <w:rFonts w:asciiTheme="minorHAnsi" w:hAnsiTheme="minorHAnsi" w:cstheme="minorHAnsi"/>
          <w:lang w:val="en-US"/>
        </w:rPr>
        <w:t xml:space="preserve"> </w:t>
      </w:r>
      <w:proofErr w:type="spellStart"/>
      <w:r w:rsidR="000E1081" w:rsidRPr="00FF1EF3">
        <w:rPr>
          <w:rFonts w:asciiTheme="minorHAnsi" w:hAnsiTheme="minorHAnsi" w:cstheme="minorHAnsi"/>
          <w:lang w:val="en-US"/>
        </w:rPr>
        <w:t>cadrul</w:t>
      </w:r>
      <w:proofErr w:type="spellEnd"/>
      <w:r w:rsidR="000E1081" w:rsidRPr="00FF1EF3">
        <w:rPr>
          <w:rFonts w:asciiTheme="minorHAnsi" w:hAnsiTheme="minorHAnsi" w:cstheme="minorHAnsi"/>
          <w:lang w:val="en-US"/>
        </w:rPr>
        <w:t xml:space="preserve"> </w:t>
      </w:r>
      <w:proofErr w:type="spellStart"/>
      <w:r w:rsidR="000E1081" w:rsidRPr="00FF1EF3">
        <w:rPr>
          <w:rFonts w:asciiTheme="minorHAnsi" w:hAnsiTheme="minorHAnsi" w:cstheme="minorHAnsi"/>
          <w:lang w:val="en-US"/>
        </w:rPr>
        <w:t>prezentei</w:t>
      </w:r>
      <w:proofErr w:type="spellEnd"/>
      <w:r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analize</w:t>
      </w:r>
      <w:proofErr w:type="spellEnd"/>
      <w:r w:rsidR="000E1081" w:rsidRPr="00FF1EF3">
        <w:rPr>
          <w:rFonts w:asciiTheme="minorHAnsi" w:hAnsiTheme="minorHAnsi" w:cstheme="minorHAnsi"/>
          <w:lang w:val="en-US"/>
        </w:rPr>
        <w:t xml:space="preserve"> </w:t>
      </w:r>
      <w:proofErr w:type="spellStart"/>
      <w:r w:rsidRPr="00FF1EF3">
        <w:rPr>
          <w:rFonts w:asciiTheme="minorHAnsi" w:hAnsiTheme="minorHAnsi" w:cstheme="minorHAnsi"/>
          <w:lang w:val="en-US"/>
        </w:rPr>
        <w:t>energetice</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și</w:t>
      </w:r>
      <w:proofErr w:type="spellEnd"/>
      <w:r w:rsidRPr="00FF1EF3">
        <w:rPr>
          <w:rFonts w:asciiTheme="minorHAnsi" w:hAnsiTheme="minorHAnsi" w:cstheme="minorHAnsi"/>
        </w:rPr>
        <w:t xml:space="preserve"> care face </w:t>
      </w:r>
      <w:proofErr w:type="spellStart"/>
      <w:r w:rsidRPr="00FF1EF3">
        <w:rPr>
          <w:rFonts w:asciiTheme="minorHAnsi" w:hAnsiTheme="minorHAnsi" w:cstheme="minorHAnsi"/>
        </w:rPr>
        <w:t>obiectul</w:t>
      </w:r>
      <w:proofErr w:type="spellEnd"/>
      <w:r w:rsidRPr="00FF1EF3">
        <w:rPr>
          <w:rFonts w:asciiTheme="minorHAnsi" w:hAnsiTheme="minorHAnsi" w:cstheme="minorHAnsi"/>
        </w:rPr>
        <w:t xml:space="preserve"> </w:t>
      </w:r>
      <w:proofErr w:type="spellStart"/>
      <w:r w:rsidR="000E1081" w:rsidRPr="00FF1EF3">
        <w:rPr>
          <w:rFonts w:asciiTheme="minorHAnsi" w:hAnsiTheme="minorHAnsi" w:cstheme="minorHAnsi"/>
        </w:rPr>
        <w:t>soluțiilor</w:t>
      </w:r>
      <w:proofErr w:type="spellEnd"/>
      <w:r w:rsidR="000E1081" w:rsidRPr="00FF1EF3">
        <w:rPr>
          <w:rFonts w:asciiTheme="minorHAnsi" w:hAnsiTheme="minorHAnsi" w:cstheme="minorHAnsi"/>
        </w:rPr>
        <w:t xml:space="preserve"> de </w:t>
      </w:r>
      <w:proofErr w:type="spellStart"/>
      <w:r w:rsidR="000E1081" w:rsidRPr="00FF1EF3">
        <w:rPr>
          <w:rFonts w:asciiTheme="minorHAnsi" w:hAnsiTheme="minorHAnsi" w:cstheme="minorHAnsi"/>
        </w:rPr>
        <w:t>eficiență</w:t>
      </w:r>
      <w:proofErr w:type="spellEnd"/>
      <w:r w:rsidR="000E1081" w:rsidRPr="00FF1EF3">
        <w:rPr>
          <w:rFonts w:asciiTheme="minorHAnsi" w:hAnsiTheme="minorHAnsi" w:cstheme="minorHAnsi"/>
        </w:rPr>
        <w:t xml:space="preserve"> </w:t>
      </w:r>
      <w:proofErr w:type="spellStart"/>
      <w:r w:rsidR="000E1081" w:rsidRPr="00FF1EF3">
        <w:rPr>
          <w:rFonts w:asciiTheme="minorHAnsi" w:hAnsiTheme="minorHAnsi" w:cstheme="minorHAnsi"/>
        </w:rPr>
        <w:t>propuse</w:t>
      </w:r>
      <w:proofErr w:type="spellEnd"/>
      <w:r w:rsidR="000E1081" w:rsidRPr="00FF1EF3">
        <w:rPr>
          <w:rFonts w:asciiTheme="minorHAnsi" w:hAnsiTheme="minorHAnsi" w:cstheme="minorHAnsi"/>
        </w:rPr>
        <w:t>.</w:t>
      </w:r>
    </w:p>
    <w:p w14:paraId="07B237F0" w14:textId="77777777" w:rsidR="0020050D" w:rsidRDefault="0020050D" w:rsidP="0020050D">
      <w:pPr>
        <w:framePr w:hSpace="180" w:wrap="around" w:vAnchor="text" w:hAnchor="margin" w:y="30"/>
        <w:autoSpaceDE w:val="0"/>
        <w:autoSpaceDN w:val="0"/>
        <w:jc w:val="both"/>
        <w:rPr>
          <w:rFonts w:asciiTheme="minorHAnsi" w:hAnsiTheme="minorHAnsi" w:cstheme="minorHAnsi"/>
          <w:highlight w:val="yellow"/>
        </w:rPr>
      </w:pPr>
    </w:p>
    <w:p w14:paraId="074F9BEE" w14:textId="61DEDA40" w:rsidR="006A52DB" w:rsidRPr="00FF1EF3" w:rsidRDefault="006A52DB" w:rsidP="009A54F0">
      <w:pPr>
        <w:autoSpaceDE w:val="0"/>
        <w:autoSpaceDN w:val="0"/>
        <w:jc w:val="both"/>
        <w:rPr>
          <w:rFonts w:asciiTheme="minorHAnsi" w:hAnsiTheme="minorHAnsi" w:cstheme="minorHAnsi"/>
        </w:rPr>
      </w:pPr>
    </w:p>
    <w:p w14:paraId="50DBA093" w14:textId="7256F33E" w:rsidR="006A52DB" w:rsidRPr="00FF1EF3" w:rsidRDefault="00642F8F" w:rsidP="009A54F0">
      <w:pPr>
        <w:autoSpaceDE w:val="0"/>
        <w:autoSpaceDN w:val="0"/>
        <w:jc w:val="both"/>
        <w:rPr>
          <w:rFonts w:asciiTheme="minorHAnsi" w:hAnsiTheme="minorHAnsi" w:cstheme="minorHAnsi"/>
        </w:rPr>
      </w:pPr>
      <w:proofErr w:type="spellStart"/>
      <w:r w:rsidRPr="00FF1EF3">
        <w:rPr>
          <w:rFonts w:asciiTheme="minorHAnsi" w:hAnsiTheme="minorHAnsi" w:cstheme="minorHAnsi"/>
        </w:rPr>
        <w:t>Atenție</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Soluțiile</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propuse</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acolo</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unde</w:t>
      </w:r>
      <w:proofErr w:type="spellEnd"/>
      <w:r w:rsidRPr="00FF1EF3">
        <w:rPr>
          <w:rFonts w:asciiTheme="minorHAnsi" w:hAnsiTheme="minorHAnsi" w:cstheme="minorHAnsi"/>
        </w:rPr>
        <w:t xml:space="preserve"> </w:t>
      </w:r>
      <w:proofErr w:type="spellStart"/>
      <w:proofErr w:type="gramStart"/>
      <w:r w:rsidRPr="00FF1EF3">
        <w:rPr>
          <w:rFonts w:asciiTheme="minorHAnsi" w:hAnsiTheme="minorHAnsi" w:cstheme="minorHAnsi"/>
        </w:rPr>
        <w:t>este</w:t>
      </w:r>
      <w:proofErr w:type="spellEnd"/>
      <w:proofErr w:type="gramEnd"/>
      <w:r w:rsidRPr="00FF1EF3">
        <w:rPr>
          <w:rFonts w:asciiTheme="minorHAnsi" w:hAnsiTheme="minorHAnsi" w:cstheme="minorHAnsi"/>
        </w:rPr>
        <w:t xml:space="preserve"> </w:t>
      </w:r>
      <w:proofErr w:type="spellStart"/>
      <w:r w:rsidRPr="00FF1EF3">
        <w:rPr>
          <w:rFonts w:asciiTheme="minorHAnsi" w:hAnsiTheme="minorHAnsi" w:cstheme="minorHAnsi"/>
        </w:rPr>
        <w:t>cazul</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sunt</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dimensionate</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exclusiv</w:t>
      </w:r>
      <w:proofErr w:type="spellEnd"/>
      <w:r w:rsidRPr="00FF1EF3">
        <w:rPr>
          <w:rFonts w:asciiTheme="minorHAnsi" w:hAnsiTheme="minorHAnsi" w:cstheme="minorHAnsi"/>
        </w:rPr>
        <w:t xml:space="preserve"> la </w:t>
      </w:r>
      <w:proofErr w:type="spellStart"/>
      <w:r w:rsidRPr="00FF1EF3">
        <w:rPr>
          <w:rFonts w:asciiTheme="minorHAnsi" w:hAnsiTheme="minorHAnsi" w:cstheme="minorHAnsi"/>
        </w:rPr>
        <w:t>consumul</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propriu</w:t>
      </w:r>
      <w:proofErr w:type="spellEnd"/>
      <w:r w:rsidRPr="00FF1EF3">
        <w:rPr>
          <w:rFonts w:asciiTheme="minorHAnsi" w:hAnsiTheme="minorHAnsi" w:cstheme="minorHAnsi"/>
        </w:rPr>
        <w:t xml:space="preserve"> al </w:t>
      </w:r>
      <w:proofErr w:type="spellStart"/>
      <w:r w:rsidRPr="00FF1EF3">
        <w:rPr>
          <w:rFonts w:asciiTheme="minorHAnsi" w:hAnsiTheme="minorHAnsi" w:cstheme="minorHAnsi"/>
        </w:rPr>
        <w:t>imobilului</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și</w:t>
      </w:r>
      <w:proofErr w:type="spellEnd"/>
      <w:r w:rsidRPr="00FF1EF3">
        <w:rPr>
          <w:rFonts w:asciiTheme="minorHAnsi" w:hAnsiTheme="minorHAnsi" w:cstheme="minorHAnsi"/>
        </w:rPr>
        <w:t>/</w:t>
      </w:r>
      <w:proofErr w:type="spellStart"/>
      <w:r w:rsidRPr="00FF1EF3">
        <w:rPr>
          <w:rFonts w:asciiTheme="minorHAnsi" w:hAnsiTheme="minorHAnsi" w:cstheme="minorHAnsi"/>
        </w:rPr>
        <w:t>sau</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activității</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analizate</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în</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cadrul</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prezentei</w:t>
      </w:r>
      <w:proofErr w:type="spellEnd"/>
      <w:r w:rsidRPr="00FF1EF3">
        <w:rPr>
          <w:rFonts w:asciiTheme="minorHAnsi" w:hAnsiTheme="minorHAnsi" w:cstheme="minorHAnsi"/>
        </w:rPr>
        <w:t xml:space="preserve"> </w:t>
      </w:r>
    </w:p>
    <w:p w14:paraId="7470425F" w14:textId="77777777" w:rsidR="009A54F0" w:rsidRPr="00FF1EF3" w:rsidRDefault="009A54F0" w:rsidP="008A24A4">
      <w:pPr>
        <w:jc w:val="both"/>
        <w:rPr>
          <w:rFonts w:asciiTheme="minorHAnsi" w:hAnsiTheme="minorHAnsi" w:cstheme="minorHAnsi"/>
          <w:lang w:val="ro-RO"/>
        </w:rPr>
      </w:pPr>
    </w:p>
    <w:p w14:paraId="51D68D82" w14:textId="6A19FEEA" w:rsidR="000E1081" w:rsidRPr="00FF1EF3" w:rsidRDefault="000E1081" w:rsidP="000E1081">
      <w:pPr>
        <w:jc w:val="both"/>
        <w:rPr>
          <w:rFonts w:asciiTheme="minorHAnsi" w:eastAsia="Times New Roman" w:hAnsiTheme="minorHAnsi" w:cstheme="minorHAnsi"/>
          <w:i/>
          <w:noProof/>
        </w:rPr>
      </w:pPr>
      <w:r w:rsidRPr="00FF1EF3">
        <w:rPr>
          <w:rFonts w:asciiTheme="minorHAnsi" w:eastAsia="Times New Roman" w:hAnsiTheme="minorHAnsi" w:cstheme="minorHAnsi"/>
          <w:i/>
          <w:noProof/>
        </w:rPr>
        <w:t xml:space="preserve">În funcţie de tipul de investiție şi de ce se propune a se achiziţiona se va completa următorul tabel cuprinzând lista de echipamente și/sau lucrări și/sau servicii cu încadrarea acestora pe secțiunea de cheltuieli eligibile /neeligibile (dacă este cazul): </w:t>
      </w:r>
    </w:p>
    <w:p w14:paraId="0C210629" w14:textId="489FC2A3" w:rsidR="009A54F0" w:rsidRPr="00FF1EF3" w:rsidRDefault="009A54F0" w:rsidP="008A24A4">
      <w:pPr>
        <w:jc w:val="both"/>
        <w:rPr>
          <w:rFonts w:asciiTheme="minorHAnsi" w:hAnsiTheme="minorHAnsi" w:cstheme="minorHAnsi"/>
          <w:lang w:val="ro-RO"/>
        </w:rPr>
      </w:pPr>
    </w:p>
    <w:tbl>
      <w:tblPr>
        <w:tblW w:w="10467" w:type="dxa"/>
        <w:tblInd w:w="-5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678"/>
        <w:gridCol w:w="1586"/>
        <w:gridCol w:w="668"/>
        <w:gridCol w:w="1083"/>
        <w:gridCol w:w="1170"/>
        <w:gridCol w:w="1615"/>
        <w:gridCol w:w="1108"/>
        <w:gridCol w:w="1559"/>
      </w:tblGrid>
      <w:tr w:rsidR="000E1081" w:rsidRPr="00FF1EF3" w14:paraId="06551716" w14:textId="77777777" w:rsidTr="00DF7C51">
        <w:trPr>
          <w:trHeight w:val="735"/>
        </w:trPr>
        <w:tc>
          <w:tcPr>
            <w:tcW w:w="1678" w:type="dxa"/>
            <w:shd w:val="clear" w:color="auto" w:fill="D9D9D9"/>
            <w:noWrap/>
            <w:tcMar>
              <w:top w:w="0" w:type="dxa"/>
              <w:left w:w="108" w:type="dxa"/>
              <w:bottom w:w="0" w:type="dxa"/>
              <w:right w:w="108" w:type="dxa"/>
            </w:tcMar>
            <w:hideMark/>
          </w:tcPr>
          <w:p w14:paraId="3C11E065" w14:textId="77777777" w:rsidR="000E1081" w:rsidRPr="00FF1EF3" w:rsidRDefault="000E1081" w:rsidP="00CA2BB4">
            <w:pPr>
              <w:jc w:val="both"/>
              <w:rPr>
                <w:rFonts w:asciiTheme="minorHAnsi" w:hAnsiTheme="minorHAnsi" w:cstheme="minorHAnsi"/>
                <w:b/>
                <w:bCs/>
                <w:lang w:eastAsia="ro-RO"/>
              </w:rPr>
            </w:pPr>
            <w:proofErr w:type="spellStart"/>
            <w:r w:rsidRPr="00FF1EF3">
              <w:rPr>
                <w:rFonts w:asciiTheme="minorHAnsi" w:hAnsiTheme="minorHAnsi" w:cstheme="minorHAnsi"/>
                <w:b/>
                <w:bCs/>
                <w:lang w:eastAsia="ro-RO"/>
              </w:rPr>
              <w:t>Nr</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crt</w:t>
            </w:r>
            <w:proofErr w:type="spellEnd"/>
            <w:r w:rsidRPr="00FF1EF3">
              <w:rPr>
                <w:rFonts w:asciiTheme="minorHAnsi" w:hAnsiTheme="minorHAnsi" w:cstheme="minorHAnsi"/>
                <w:b/>
                <w:bCs/>
                <w:lang w:eastAsia="ro-RO"/>
              </w:rPr>
              <w:t xml:space="preserve">. </w:t>
            </w:r>
          </w:p>
        </w:tc>
        <w:tc>
          <w:tcPr>
            <w:tcW w:w="1586" w:type="dxa"/>
            <w:shd w:val="clear" w:color="auto" w:fill="D9D9D9"/>
            <w:tcMar>
              <w:top w:w="0" w:type="dxa"/>
              <w:left w:w="108" w:type="dxa"/>
              <w:bottom w:w="0" w:type="dxa"/>
              <w:right w:w="108" w:type="dxa"/>
            </w:tcMar>
            <w:hideMark/>
          </w:tcPr>
          <w:p w14:paraId="14DA5604" w14:textId="77777777" w:rsidR="000E1081" w:rsidRPr="00FF1EF3" w:rsidRDefault="000E1081" w:rsidP="00CA2BB4">
            <w:pPr>
              <w:jc w:val="both"/>
              <w:rPr>
                <w:rFonts w:asciiTheme="minorHAnsi" w:hAnsiTheme="minorHAnsi" w:cstheme="minorHAnsi"/>
                <w:b/>
                <w:bCs/>
                <w:lang w:eastAsia="ro-RO"/>
              </w:rPr>
            </w:pPr>
            <w:proofErr w:type="spellStart"/>
            <w:r w:rsidRPr="00FF1EF3">
              <w:rPr>
                <w:rFonts w:asciiTheme="minorHAnsi" w:hAnsiTheme="minorHAnsi" w:cstheme="minorHAnsi"/>
                <w:b/>
                <w:bCs/>
                <w:lang w:eastAsia="ro-RO"/>
              </w:rPr>
              <w:t>Denumirea</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echipamentelor</w:t>
            </w:r>
            <w:proofErr w:type="spellEnd"/>
            <w:r w:rsidRPr="00FF1EF3">
              <w:rPr>
                <w:rFonts w:asciiTheme="minorHAnsi" w:hAnsiTheme="minorHAnsi" w:cstheme="minorHAnsi"/>
                <w:b/>
                <w:bCs/>
                <w:lang w:eastAsia="ro-RO"/>
              </w:rPr>
              <w:t>/</w:t>
            </w:r>
            <w:proofErr w:type="spellStart"/>
            <w:r w:rsidRPr="00FF1EF3">
              <w:rPr>
                <w:rFonts w:asciiTheme="minorHAnsi" w:hAnsiTheme="minorHAnsi" w:cstheme="minorHAnsi"/>
                <w:b/>
                <w:bCs/>
                <w:lang w:eastAsia="ro-RO"/>
              </w:rPr>
              <w:t>lucrărilor</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serviciilor</w:t>
            </w:r>
            <w:proofErr w:type="spellEnd"/>
          </w:p>
        </w:tc>
        <w:tc>
          <w:tcPr>
            <w:tcW w:w="668" w:type="dxa"/>
            <w:shd w:val="clear" w:color="auto" w:fill="D9D9D9"/>
            <w:noWrap/>
            <w:tcMar>
              <w:top w:w="0" w:type="dxa"/>
              <w:left w:w="108" w:type="dxa"/>
              <w:bottom w:w="0" w:type="dxa"/>
              <w:right w:w="108" w:type="dxa"/>
            </w:tcMar>
            <w:hideMark/>
          </w:tcPr>
          <w:p w14:paraId="17228A55"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UM</w:t>
            </w:r>
          </w:p>
        </w:tc>
        <w:tc>
          <w:tcPr>
            <w:tcW w:w="1083" w:type="dxa"/>
            <w:shd w:val="clear" w:color="auto" w:fill="D9D9D9"/>
            <w:noWrap/>
            <w:tcMar>
              <w:top w:w="0" w:type="dxa"/>
              <w:left w:w="108" w:type="dxa"/>
              <w:bottom w:w="0" w:type="dxa"/>
              <w:right w:w="108" w:type="dxa"/>
            </w:tcMar>
            <w:hideMark/>
          </w:tcPr>
          <w:p w14:paraId="23219F2B" w14:textId="77777777" w:rsidR="000E1081" w:rsidRPr="00FF1EF3" w:rsidRDefault="000E1081" w:rsidP="00CA2BB4">
            <w:pPr>
              <w:jc w:val="both"/>
              <w:rPr>
                <w:rFonts w:asciiTheme="minorHAnsi" w:hAnsiTheme="minorHAnsi" w:cstheme="minorHAnsi"/>
                <w:b/>
                <w:bCs/>
                <w:lang w:eastAsia="ro-RO"/>
              </w:rPr>
            </w:pPr>
            <w:proofErr w:type="spellStart"/>
            <w:r w:rsidRPr="00FF1EF3">
              <w:rPr>
                <w:rFonts w:asciiTheme="minorHAnsi" w:hAnsiTheme="minorHAnsi" w:cstheme="minorHAnsi"/>
                <w:b/>
                <w:bCs/>
                <w:lang w:eastAsia="ro-RO"/>
              </w:rPr>
              <w:t>Cantitate</w:t>
            </w:r>
            <w:proofErr w:type="spellEnd"/>
          </w:p>
        </w:tc>
        <w:tc>
          <w:tcPr>
            <w:tcW w:w="1170" w:type="dxa"/>
            <w:shd w:val="clear" w:color="auto" w:fill="D9D9D9"/>
            <w:tcMar>
              <w:top w:w="0" w:type="dxa"/>
              <w:left w:w="108" w:type="dxa"/>
              <w:bottom w:w="0" w:type="dxa"/>
              <w:right w:w="108" w:type="dxa"/>
            </w:tcMar>
            <w:hideMark/>
          </w:tcPr>
          <w:p w14:paraId="5BE4089D" w14:textId="77777777" w:rsidR="000E1081" w:rsidRPr="00FF1EF3" w:rsidRDefault="000E1081" w:rsidP="00CA2BB4">
            <w:pPr>
              <w:spacing w:after="240"/>
              <w:jc w:val="both"/>
              <w:rPr>
                <w:rFonts w:asciiTheme="minorHAnsi" w:hAnsiTheme="minorHAnsi" w:cstheme="minorHAnsi"/>
                <w:b/>
                <w:bCs/>
                <w:lang w:eastAsia="ro-RO"/>
              </w:rPr>
            </w:pPr>
            <w:proofErr w:type="spellStart"/>
            <w:r w:rsidRPr="00FF1EF3">
              <w:rPr>
                <w:rFonts w:asciiTheme="minorHAnsi" w:hAnsiTheme="minorHAnsi" w:cstheme="minorHAnsi"/>
                <w:b/>
                <w:bCs/>
                <w:lang w:eastAsia="ro-RO"/>
              </w:rPr>
              <w:t>Preţul</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unitar</w:t>
            </w:r>
            <w:proofErr w:type="spellEnd"/>
            <w:r w:rsidRPr="00FF1EF3">
              <w:rPr>
                <w:rFonts w:asciiTheme="minorHAnsi" w:hAnsiTheme="minorHAnsi" w:cstheme="minorHAnsi"/>
                <w:b/>
                <w:bCs/>
                <w:lang w:eastAsia="ro-RO"/>
              </w:rPr>
              <w:br/>
              <w:t>(</w:t>
            </w:r>
            <w:proofErr w:type="spellStart"/>
            <w:r w:rsidRPr="00FF1EF3">
              <w:rPr>
                <w:rFonts w:asciiTheme="minorHAnsi" w:hAnsiTheme="minorHAnsi" w:cstheme="minorHAnsi"/>
                <w:b/>
                <w:bCs/>
                <w:lang w:eastAsia="ro-RO"/>
              </w:rPr>
              <w:t>fără</w:t>
            </w:r>
            <w:proofErr w:type="spellEnd"/>
            <w:r w:rsidRPr="00FF1EF3">
              <w:rPr>
                <w:rFonts w:asciiTheme="minorHAnsi" w:hAnsiTheme="minorHAnsi" w:cstheme="minorHAnsi"/>
                <w:b/>
                <w:bCs/>
                <w:lang w:eastAsia="ro-RO"/>
              </w:rPr>
              <w:t xml:space="preserve"> T.V.A)</w:t>
            </w:r>
          </w:p>
        </w:tc>
        <w:tc>
          <w:tcPr>
            <w:tcW w:w="1615" w:type="dxa"/>
            <w:shd w:val="clear" w:color="auto" w:fill="D9D9D9"/>
            <w:tcMar>
              <w:top w:w="0" w:type="dxa"/>
              <w:left w:w="108" w:type="dxa"/>
              <w:bottom w:w="0" w:type="dxa"/>
              <w:right w:w="108" w:type="dxa"/>
            </w:tcMar>
            <w:hideMark/>
          </w:tcPr>
          <w:p w14:paraId="562B60A0" w14:textId="77777777" w:rsidR="000E1081" w:rsidRPr="00FF1EF3" w:rsidRDefault="000E1081" w:rsidP="00CA2BB4">
            <w:pPr>
              <w:jc w:val="both"/>
              <w:rPr>
                <w:rFonts w:asciiTheme="minorHAnsi" w:hAnsiTheme="minorHAnsi" w:cstheme="minorHAnsi"/>
                <w:b/>
                <w:bCs/>
                <w:lang w:eastAsia="ro-RO"/>
              </w:rPr>
            </w:pPr>
            <w:proofErr w:type="spellStart"/>
            <w:r w:rsidRPr="00FF1EF3">
              <w:rPr>
                <w:rFonts w:asciiTheme="minorHAnsi" w:hAnsiTheme="minorHAnsi" w:cstheme="minorHAnsi"/>
                <w:b/>
                <w:bCs/>
                <w:lang w:eastAsia="ro-RO"/>
              </w:rPr>
              <w:t>Valoare</w:t>
            </w:r>
            <w:proofErr w:type="spellEnd"/>
          </w:p>
          <w:p w14:paraId="5926C20D" w14:textId="77777777" w:rsidR="000E1081" w:rsidRPr="00FF1EF3" w:rsidRDefault="000E1081" w:rsidP="00CA2BB4">
            <w:pPr>
              <w:jc w:val="both"/>
              <w:rPr>
                <w:rFonts w:asciiTheme="minorHAnsi" w:hAnsiTheme="minorHAnsi" w:cstheme="minorHAnsi"/>
                <w:b/>
                <w:bCs/>
                <w:lang w:eastAsia="ro-RO"/>
              </w:rPr>
            </w:pPr>
            <w:proofErr w:type="spellStart"/>
            <w:r w:rsidRPr="00FF1EF3">
              <w:rPr>
                <w:rFonts w:asciiTheme="minorHAnsi" w:hAnsiTheme="minorHAnsi" w:cstheme="minorHAnsi"/>
                <w:b/>
                <w:bCs/>
                <w:lang w:eastAsia="ro-RO"/>
              </w:rPr>
              <w:t>totală</w:t>
            </w:r>
            <w:proofErr w:type="spellEnd"/>
            <w:r w:rsidRPr="00FF1EF3">
              <w:rPr>
                <w:rFonts w:asciiTheme="minorHAnsi" w:hAnsiTheme="minorHAnsi" w:cstheme="minorHAnsi"/>
                <w:b/>
                <w:bCs/>
                <w:lang w:eastAsia="ro-RO"/>
              </w:rPr>
              <w:t xml:space="preserve">  </w:t>
            </w:r>
          </w:p>
        </w:tc>
        <w:tc>
          <w:tcPr>
            <w:tcW w:w="1108" w:type="dxa"/>
            <w:shd w:val="clear" w:color="auto" w:fill="D9D9D9"/>
          </w:tcPr>
          <w:p w14:paraId="3EEF4417" w14:textId="77777777" w:rsidR="000E1081" w:rsidRPr="00FF1EF3" w:rsidRDefault="000E1081" w:rsidP="00CA2BB4">
            <w:pPr>
              <w:jc w:val="both"/>
              <w:rPr>
                <w:rFonts w:asciiTheme="minorHAnsi" w:hAnsiTheme="minorHAnsi" w:cstheme="minorHAnsi"/>
                <w:b/>
                <w:bCs/>
                <w:lang w:eastAsia="ro-RO"/>
              </w:rPr>
            </w:pPr>
            <w:proofErr w:type="spellStart"/>
            <w:r w:rsidRPr="00FF1EF3">
              <w:rPr>
                <w:rFonts w:asciiTheme="minorHAnsi" w:hAnsiTheme="minorHAnsi" w:cstheme="minorHAnsi"/>
                <w:b/>
                <w:bCs/>
                <w:lang w:eastAsia="ro-RO"/>
              </w:rPr>
              <w:t>Linia</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bugetară</w:t>
            </w:r>
            <w:proofErr w:type="spellEnd"/>
          </w:p>
        </w:tc>
        <w:tc>
          <w:tcPr>
            <w:tcW w:w="1559" w:type="dxa"/>
            <w:shd w:val="clear" w:color="auto" w:fill="D9D9D9"/>
          </w:tcPr>
          <w:p w14:paraId="7C13F840" w14:textId="77777777" w:rsidR="000E1081" w:rsidRPr="00FF1EF3" w:rsidRDefault="000E1081" w:rsidP="00CA2BB4">
            <w:pPr>
              <w:jc w:val="both"/>
              <w:rPr>
                <w:rFonts w:asciiTheme="minorHAnsi" w:hAnsiTheme="minorHAnsi" w:cstheme="minorHAnsi"/>
                <w:b/>
                <w:bCs/>
                <w:lang w:eastAsia="ro-RO"/>
              </w:rPr>
            </w:pPr>
            <w:proofErr w:type="spellStart"/>
            <w:r w:rsidRPr="00FF1EF3">
              <w:rPr>
                <w:rFonts w:asciiTheme="minorHAnsi" w:hAnsiTheme="minorHAnsi" w:cstheme="minorHAnsi"/>
                <w:b/>
                <w:bCs/>
                <w:lang w:eastAsia="ro-RO"/>
              </w:rPr>
              <w:t>Eligibil</w:t>
            </w:r>
            <w:proofErr w:type="spellEnd"/>
            <w:r w:rsidRPr="00FF1EF3">
              <w:rPr>
                <w:rFonts w:asciiTheme="minorHAnsi" w:hAnsiTheme="minorHAnsi" w:cstheme="minorHAnsi"/>
                <w:b/>
                <w:bCs/>
                <w:lang w:eastAsia="ro-RO"/>
              </w:rPr>
              <w:t>/</w:t>
            </w:r>
            <w:proofErr w:type="spellStart"/>
            <w:r w:rsidRPr="00FF1EF3">
              <w:rPr>
                <w:rFonts w:asciiTheme="minorHAnsi" w:hAnsiTheme="minorHAnsi" w:cstheme="minorHAnsi"/>
                <w:b/>
                <w:bCs/>
                <w:lang w:eastAsia="ro-RO"/>
              </w:rPr>
              <w:t>neeligibil</w:t>
            </w:r>
            <w:proofErr w:type="spellEnd"/>
          </w:p>
          <w:p w14:paraId="25279D8C" w14:textId="77777777" w:rsidR="000E1081" w:rsidRPr="00FF1EF3" w:rsidRDefault="000E1081" w:rsidP="00CA2BB4">
            <w:pPr>
              <w:jc w:val="both"/>
              <w:rPr>
                <w:rFonts w:asciiTheme="minorHAnsi" w:hAnsiTheme="minorHAnsi" w:cstheme="minorHAnsi"/>
                <w:b/>
                <w:bCs/>
                <w:lang w:eastAsia="ro-RO"/>
              </w:rPr>
            </w:pPr>
          </w:p>
          <w:p w14:paraId="7BD3C5B8"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se</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va</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menţiona</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suma</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inclusă</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pe</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eligibil</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şi</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suma</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inclusă</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pe</w:t>
            </w:r>
            <w:proofErr w:type="spellEnd"/>
            <w:r w:rsidRPr="00FF1EF3">
              <w:rPr>
                <w:rFonts w:asciiTheme="minorHAnsi" w:hAnsiTheme="minorHAnsi" w:cstheme="minorHAnsi"/>
                <w:b/>
                <w:bCs/>
                <w:lang w:eastAsia="ro-RO"/>
              </w:rPr>
              <w:t xml:space="preserve"> </w:t>
            </w:r>
            <w:proofErr w:type="spellStart"/>
            <w:r w:rsidRPr="00FF1EF3">
              <w:rPr>
                <w:rFonts w:asciiTheme="minorHAnsi" w:hAnsiTheme="minorHAnsi" w:cstheme="minorHAnsi"/>
                <w:b/>
                <w:bCs/>
                <w:lang w:eastAsia="ro-RO"/>
              </w:rPr>
              <w:t>neeligibil</w:t>
            </w:r>
            <w:proofErr w:type="spellEnd"/>
            <w:r w:rsidRPr="00FF1EF3">
              <w:rPr>
                <w:rFonts w:asciiTheme="minorHAnsi" w:hAnsiTheme="minorHAnsi" w:cstheme="minorHAnsi"/>
                <w:b/>
                <w:bCs/>
                <w:lang w:eastAsia="ro-RO"/>
              </w:rPr>
              <w:t>)</w:t>
            </w:r>
          </w:p>
        </w:tc>
      </w:tr>
      <w:tr w:rsidR="000E1081" w:rsidRPr="00FF1EF3" w14:paraId="66597FAA" w14:textId="77777777" w:rsidTr="00DF7C51">
        <w:trPr>
          <w:trHeight w:val="435"/>
        </w:trPr>
        <w:tc>
          <w:tcPr>
            <w:tcW w:w="1678" w:type="dxa"/>
            <w:shd w:val="clear" w:color="auto" w:fill="FFFFFF"/>
            <w:tcMar>
              <w:top w:w="0" w:type="dxa"/>
              <w:left w:w="108" w:type="dxa"/>
              <w:bottom w:w="0" w:type="dxa"/>
              <w:right w:w="108" w:type="dxa"/>
            </w:tcMar>
            <w:vAlign w:val="center"/>
            <w:hideMark/>
          </w:tcPr>
          <w:p w14:paraId="0963688F" w14:textId="77777777" w:rsidR="000E1081" w:rsidRPr="00FF1EF3" w:rsidRDefault="000E1081" w:rsidP="00CA2BB4">
            <w:pPr>
              <w:jc w:val="center"/>
              <w:rPr>
                <w:rFonts w:asciiTheme="minorHAnsi" w:hAnsiTheme="minorHAnsi" w:cstheme="minorHAnsi"/>
                <w:lang w:eastAsia="ro-RO"/>
              </w:rPr>
            </w:pPr>
            <w:r w:rsidRPr="00FF1EF3">
              <w:rPr>
                <w:rFonts w:asciiTheme="minorHAnsi" w:hAnsiTheme="minorHAnsi" w:cstheme="minorHAnsi"/>
                <w:lang w:eastAsia="ro-RO"/>
              </w:rPr>
              <w:t>0</w:t>
            </w:r>
          </w:p>
        </w:tc>
        <w:tc>
          <w:tcPr>
            <w:tcW w:w="1586" w:type="dxa"/>
            <w:shd w:val="clear" w:color="auto" w:fill="FFFFFF"/>
            <w:tcMar>
              <w:top w:w="0" w:type="dxa"/>
              <w:left w:w="108" w:type="dxa"/>
              <w:bottom w:w="0" w:type="dxa"/>
              <w:right w:w="108" w:type="dxa"/>
            </w:tcMar>
            <w:vAlign w:val="center"/>
            <w:hideMark/>
          </w:tcPr>
          <w:p w14:paraId="45AEE6F4" w14:textId="77777777" w:rsidR="000E1081" w:rsidRPr="00FF1EF3" w:rsidRDefault="000E1081" w:rsidP="00CA2BB4">
            <w:pPr>
              <w:jc w:val="center"/>
              <w:rPr>
                <w:rFonts w:asciiTheme="minorHAnsi" w:hAnsiTheme="minorHAnsi" w:cstheme="minorHAnsi"/>
                <w:lang w:eastAsia="ro-RO"/>
              </w:rPr>
            </w:pPr>
            <w:r w:rsidRPr="00FF1EF3">
              <w:rPr>
                <w:rFonts w:asciiTheme="minorHAnsi" w:hAnsiTheme="minorHAnsi" w:cstheme="minorHAnsi"/>
                <w:lang w:eastAsia="ro-RO"/>
              </w:rPr>
              <w:t>1</w:t>
            </w:r>
          </w:p>
        </w:tc>
        <w:tc>
          <w:tcPr>
            <w:tcW w:w="668" w:type="dxa"/>
            <w:shd w:val="clear" w:color="auto" w:fill="FFFFFF"/>
            <w:tcMar>
              <w:top w:w="0" w:type="dxa"/>
              <w:left w:w="108" w:type="dxa"/>
              <w:bottom w:w="0" w:type="dxa"/>
              <w:right w:w="108" w:type="dxa"/>
            </w:tcMar>
            <w:vAlign w:val="center"/>
            <w:hideMark/>
          </w:tcPr>
          <w:p w14:paraId="61DEF089" w14:textId="77777777" w:rsidR="000E1081" w:rsidRPr="00FF1EF3" w:rsidRDefault="000E1081" w:rsidP="00CA2BB4">
            <w:pPr>
              <w:jc w:val="center"/>
              <w:rPr>
                <w:rFonts w:asciiTheme="minorHAnsi" w:hAnsiTheme="minorHAnsi" w:cstheme="minorHAnsi"/>
                <w:lang w:eastAsia="ro-RO"/>
              </w:rPr>
            </w:pPr>
            <w:r w:rsidRPr="00FF1EF3">
              <w:rPr>
                <w:rFonts w:asciiTheme="minorHAnsi" w:hAnsiTheme="minorHAnsi" w:cstheme="minorHAnsi"/>
                <w:lang w:eastAsia="ro-RO"/>
              </w:rPr>
              <w:t>2</w:t>
            </w:r>
          </w:p>
        </w:tc>
        <w:tc>
          <w:tcPr>
            <w:tcW w:w="1083" w:type="dxa"/>
            <w:shd w:val="clear" w:color="auto" w:fill="FFFFFF"/>
            <w:tcMar>
              <w:top w:w="0" w:type="dxa"/>
              <w:left w:w="108" w:type="dxa"/>
              <w:bottom w:w="0" w:type="dxa"/>
              <w:right w:w="108" w:type="dxa"/>
            </w:tcMar>
            <w:vAlign w:val="center"/>
            <w:hideMark/>
          </w:tcPr>
          <w:p w14:paraId="40BEA610" w14:textId="77777777" w:rsidR="000E1081" w:rsidRPr="00FF1EF3" w:rsidRDefault="000E1081" w:rsidP="00CA2BB4">
            <w:pPr>
              <w:jc w:val="center"/>
              <w:rPr>
                <w:rFonts w:asciiTheme="minorHAnsi" w:hAnsiTheme="minorHAnsi" w:cstheme="minorHAnsi"/>
                <w:lang w:eastAsia="ro-RO"/>
              </w:rPr>
            </w:pPr>
            <w:r w:rsidRPr="00FF1EF3">
              <w:rPr>
                <w:rFonts w:asciiTheme="minorHAnsi" w:hAnsiTheme="minorHAnsi" w:cstheme="minorHAnsi"/>
                <w:lang w:eastAsia="ro-RO"/>
              </w:rPr>
              <w:t>3</w:t>
            </w:r>
          </w:p>
        </w:tc>
        <w:tc>
          <w:tcPr>
            <w:tcW w:w="1170" w:type="dxa"/>
            <w:shd w:val="clear" w:color="auto" w:fill="FFFFFF"/>
            <w:tcMar>
              <w:top w:w="0" w:type="dxa"/>
              <w:left w:w="108" w:type="dxa"/>
              <w:bottom w:w="0" w:type="dxa"/>
              <w:right w:w="108" w:type="dxa"/>
            </w:tcMar>
            <w:vAlign w:val="center"/>
            <w:hideMark/>
          </w:tcPr>
          <w:p w14:paraId="6CF59C09" w14:textId="77777777" w:rsidR="000E1081" w:rsidRPr="00FF1EF3" w:rsidRDefault="000E1081" w:rsidP="00CA2BB4">
            <w:pPr>
              <w:jc w:val="center"/>
              <w:rPr>
                <w:rFonts w:asciiTheme="minorHAnsi" w:hAnsiTheme="minorHAnsi" w:cstheme="minorHAnsi"/>
                <w:lang w:eastAsia="ro-RO"/>
              </w:rPr>
            </w:pPr>
            <w:r w:rsidRPr="00FF1EF3">
              <w:rPr>
                <w:rFonts w:asciiTheme="minorHAnsi" w:hAnsiTheme="minorHAnsi" w:cstheme="minorHAnsi"/>
                <w:lang w:eastAsia="ro-RO"/>
              </w:rPr>
              <w:t>4</w:t>
            </w:r>
          </w:p>
        </w:tc>
        <w:tc>
          <w:tcPr>
            <w:tcW w:w="1615" w:type="dxa"/>
            <w:shd w:val="clear" w:color="auto" w:fill="FFFFFF"/>
            <w:tcMar>
              <w:top w:w="0" w:type="dxa"/>
              <w:left w:w="108" w:type="dxa"/>
              <w:bottom w:w="0" w:type="dxa"/>
              <w:right w:w="108" w:type="dxa"/>
            </w:tcMar>
            <w:vAlign w:val="center"/>
            <w:hideMark/>
          </w:tcPr>
          <w:p w14:paraId="256FF883" w14:textId="77777777" w:rsidR="000E1081" w:rsidRPr="00FF1EF3" w:rsidRDefault="000E1081" w:rsidP="00CA2BB4">
            <w:pPr>
              <w:jc w:val="center"/>
              <w:rPr>
                <w:rFonts w:asciiTheme="minorHAnsi" w:hAnsiTheme="minorHAnsi" w:cstheme="minorHAnsi"/>
                <w:lang w:eastAsia="ro-RO"/>
              </w:rPr>
            </w:pPr>
            <w:r w:rsidRPr="00FF1EF3">
              <w:rPr>
                <w:rFonts w:asciiTheme="minorHAnsi" w:hAnsiTheme="minorHAnsi" w:cstheme="minorHAnsi"/>
                <w:lang w:eastAsia="ro-RO"/>
              </w:rPr>
              <w:t>5(3x4)</w:t>
            </w:r>
          </w:p>
        </w:tc>
        <w:tc>
          <w:tcPr>
            <w:tcW w:w="1108" w:type="dxa"/>
            <w:shd w:val="clear" w:color="auto" w:fill="FFFFFF"/>
          </w:tcPr>
          <w:p w14:paraId="539D7B27" w14:textId="77777777" w:rsidR="000E1081" w:rsidRPr="00FF1EF3" w:rsidRDefault="000E1081" w:rsidP="00CA2BB4">
            <w:pPr>
              <w:jc w:val="center"/>
              <w:rPr>
                <w:rFonts w:asciiTheme="minorHAnsi" w:hAnsiTheme="minorHAnsi" w:cstheme="minorHAnsi"/>
                <w:lang w:eastAsia="ro-RO"/>
              </w:rPr>
            </w:pPr>
            <w:r w:rsidRPr="00FF1EF3">
              <w:rPr>
                <w:rFonts w:asciiTheme="minorHAnsi" w:hAnsiTheme="minorHAnsi" w:cstheme="minorHAnsi"/>
                <w:lang w:eastAsia="ro-RO"/>
              </w:rPr>
              <w:t>6</w:t>
            </w:r>
          </w:p>
        </w:tc>
        <w:tc>
          <w:tcPr>
            <w:tcW w:w="1559" w:type="dxa"/>
            <w:shd w:val="clear" w:color="auto" w:fill="FFFFFF"/>
          </w:tcPr>
          <w:p w14:paraId="5B8A5E88" w14:textId="77777777" w:rsidR="000E1081" w:rsidRPr="00FF1EF3" w:rsidRDefault="000E1081" w:rsidP="00CA2BB4">
            <w:pPr>
              <w:jc w:val="center"/>
              <w:rPr>
                <w:rFonts w:asciiTheme="minorHAnsi" w:hAnsiTheme="minorHAnsi" w:cstheme="minorHAnsi"/>
                <w:lang w:eastAsia="ro-RO"/>
              </w:rPr>
            </w:pPr>
            <w:r w:rsidRPr="00FF1EF3">
              <w:rPr>
                <w:rFonts w:asciiTheme="minorHAnsi" w:hAnsiTheme="minorHAnsi" w:cstheme="minorHAnsi"/>
                <w:lang w:eastAsia="ro-RO"/>
              </w:rPr>
              <w:t>7</w:t>
            </w:r>
          </w:p>
        </w:tc>
      </w:tr>
      <w:tr w:rsidR="000E1081" w:rsidRPr="00FF1EF3" w14:paraId="5B7A59F2" w14:textId="77777777" w:rsidTr="00DF7C51">
        <w:trPr>
          <w:trHeight w:val="264"/>
        </w:trPr>
        <w:tc>
          <w:tcPr>
            <w:tcW w:w="10467" w:type="dxa"/>
            <w:gridSpan w:val="8"/>
            <w:noWrap/>
            <w:tcMar>
              <w:top w:w="0" w:type="dxa"/>
              <w:left w:w="108" w:type="dxa"/>
              <w:bottom w:w="0" w:type="dxa"/>
              <w:right w:w="108" w:type="dxa"/>
            </w:tcMar>
            <w:vAlign w:val="bottom"/>
            <w:hideMark/>
          </w:tcPr>
          <w:p w14:paraId="12838B0E"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roofErr w:type="spellStart"/>
            <w:r w:rsidRPr="00FF1EF3">
              <w:rPr>
                <w:rFonts w:asciiTheme="minorHAnsi" w:hAnsiTheme="minorHAnsi" w:cstheme="minorHAnsi"/>
                <w:lang w:eastAsia="ro-RO"/>
              </w:rPr>
              <w:t>Echipamente</w:t>
            </w:r>
            <w:proofErr w:type="spellEnd"/>
            <w:r w:rsidRPr="00FF1EF3">
              <w:rPr>
                <w:rFonts w:asciiTheme="minorHAnsi" w:hAnsiTheme="minorHAnsi" w:cstheme="minorHAnsi"/>
                <w:lang w:eastAsia="ro-RO"/>
              </w:rPr>
              <w:t xml:space="preserve"> </w:t>
            </w:r>
            <w:proofErr w:type="spellStart"/>
            <w:r w:rsidRPr="00FF1EF3">
              <w:rPr>
                <w:rFonts w:asciiTheme="minorHAnsi" w:hAnsiTheme="minorHAnsi" w:cstheme="minorHAnsi"/>
                <w:lang w:eastAsia="ro-RO"/>
              </w:rPr>
              <w:t>şi</w:t>
            </w:r>
            <w:proofErr w:type="spellEnd"/>
            <w:r w:rsidRPr="00FF1EF3">
              <w:rPr>
                <w:rFonts w:asciiTheme="minorHAnsi" w:hAnsiTheme="minorHAnsi" w:cstheme="minorHAnsi"/>
                <w:lang w:eastAsia="ro-RO"/>
              </w:rPr>
              <w:t xml:space="preserve"> </w:t>
            </w:r>
            <w:proofErr w:type="spellStart"/>
            <w:r w:rsidRPr="00FF1EF3">
              <w:rPr>
                <w:rFonts w:asciiTheme="minorHAnsi" w:hAnsiTheme="minorHAnsi" w:cstheme="minorHAnsi"/>
                <w:lang w:eastAsia="ro-RO"/>
              </w:rPr>
              <w:t>dotări</w:t>
            </w:r>
            <w:proofErr w:type="spellEnd"/>
            <w:r w:rsidRPr="00FF1EF3">
              <w:rPr>
                <w:rFonts w:asciiTheme="minorHAnsi" w:hAnsiTheme="minorHAnsi" w:cstheme="minorHAnsi"/>
                <w:lang w:eastAsia="ro-RO"/>
              </w:rPr>
              <w:t xml:space="preserve"> (se </w:t>
            </w:r>
            <w:proofErr w:type="spellStart"/>
            <w:r w:rsidRPr="00FF1EF3">
              <w:rPr>
                <w:rFonts w:asciiTheme="minorHAnsi" w:hAnsiTheme="minorHAnsi" w:cstheme="minorHAnsi"/>
                <w:lang w:eastAsia="ro-RO"/>
              </w:rPr>
              <w:t>va</w:t>
            </w:r>
            <w:proofErr w:type="spellEnd"/>
            <w:r w:rsidRPr="00FF1EF3">
              <w:rPr>
                <w:rFonts w:asciiTheme="minorHAnsi" w:hAnsiTheme="minorHAnsi" w:cstheme="minorHAnsi"/>
                <w:lang w:eastAsia="ro-RO"/>
              </w:rPr>
              <w:t xml:space="preserve"> </w:t>
            </w:r>
            <w:proofErr w:type="spellStart"/>
            <w:r w:rsidRPr="00FF1EF3">
              <w:rPr>
                <w:rFonts w:asciiTheme="minorHAnsi" w:hAnsiTheme="minorHAnsi" w:cstheme="minorHAnsi"/>
                <w:lang w:eastAsia="ro-RO"/>
              </w:rPr>
              <w:t>prelua</w:t>
            </w:r>
            <w:proofErr w:type="spellEnd"/>
            <w:r w:rsidRPr="00FF1EF3">
              <w:rPr>
                <w:rFonts w:asciiTheme="minorHAnsi" w:hAnsiTheme="minorHAnsi" w:cstheme="minorHAnsi"/>
                <w:lang w:eastAsia="ro-RO"/>
              </w:rPr>
              <w:t xml:space="preserve"> </w:t>
            </w:r>
            <w:proofErr w:type="spellStart"/>
            <w:r w:rsidRPr="00FF1EF3">
              <w:rPr>
                <w:rFonts w:asciiTheme="minorHAnsi" w:hAnsiTheme="minorHAnsi" w:cstheme="minorHAnsi"/>
                <w:lang w:eastAsia="ro-RO"/>
              </w:rPr>
              <w:t>denumirea</w:t>
            </w:r>
            <w:proofErr w:type="spellEnd"/>
            <w:r w:rsidRPr="00FF1EF3">
              <w:rPr>
                <w:rFonts w:asciiTheme="minorHAnsi" w:hAnsiTheme="minorHAnsi" w:cstheme="minorHAnsi"/>
                <w:lang w:eastAsia="ro-RO"/>
              </w:rPr>
              <w:t xml:space="preserve"> </w:t>
            </w:r>
            <w:proofErr w:type="spellStart"/>
            <w:r w:rsidRPr="00FF1EF3">
              <w:rPr>
                <w:rFonts w:asciiTheme="minorHAnsi" w:hAnsiTheme="minorHAnsi" w:cstheme="minorHAnsi"/>
                <w:lang w:eastAsia="ro-RO"/>
              </w:rPr>
              <w:t>liniei</w:t>
            </w:r>
            <w:proofErr w:type="spellEnd"/>
            <w:r w:rsidRPr="00FF1EF3">
              <w:rPr>
                <w:rFonts w:asciiTheme="minorHAnsi" w:hAnsiTheme="minorHAnsi" w:cstheme="minorHAnsi"/>
                <w:lang w:eastAsia="ro-RO"/>
              </w:rPr>
              <w:t xml:space="preserve"> </w:t>
            </w:r>
            <w:proofErr w:type="spellStart"/>
            <w:r w:rsidRPr="00FF1EF3">
              <w:rPr>
                <w:rFonts w:asciiTheme="minorHAnsi" w:hAnsiTheme="minorHAnsi" w:cstheme="minorHAnsi"/>
                <w:lang w:eastAsia="ro-RO"/>
              </w:rPr>
              <w:t>bugetare</w:t>
            </w:r>
            <w:proofErr w:type="spellEnd"/>
            <w:r w:rsidRPr="00FF1EF3">
              <w:rPr>
                <w:rFonts w:asciiTheme="minorHAnsi" w:hAnsiTheme="minorHAnsi" w:cstheme="minorHAnsi"/>
                <w:lang w:eastAsia="ro-RO"/>
              </w:rPr>
              <w:t xml:space="preserve"> </w:t>
            </w:r>
            <w:proofErr w:type="spellStart"/>
            <w:r w:rsidRPr="00FF1EF3">
              <w:rPr>
                <w:rFonts w:asciiTheme="minorHAnsi" w:hAnsiTheme="minorHAnsi" w:cstheme="minorHAnsi"/>
                <w:lang w:eastAsia="ro-RO"/>
              </w:rPr>
              <w:t>corespunzatoare</w:t>
            </w:r>
            <w:proofErr w:type="spellEnd"/>
            <w:r w:rsidRPr="00FF1EF3">
              <w:rPr>
                <w:rFonts w:asciiTheme="minorHAnsi" w:hAnsiTheme="minorHAnsi" w:cstheme="minorHAnsi"/>
                <w:lang w:eastAsia="ro-RO"/>
              </w:rPr>
              <w:t>)</w:t>
            </w:r>
          </w:p>
        </w:tc>
      </w:tr>
      <w:tr w:rsidR="000E1081" w:rsidRPr="00FF1EF3" w14:paraId="50D0D56C" w14:textId="77777777" w:rsidTr="00DF7C51">
        <w:trPr>
          <w:trHeight w:val="300"/>
        </w:trPr>
        <w:tc>
          <w:tcPr>
            <w:tcW w:w="1678" w:type="dxa"/>
            <w:noWrap/>
            <w:tcMar>
              <w:top w:w="0" w:type="dxa"/>
              <w:left w:w="108" w:type="dxa"/>
              <w:bottom w:w="0" w:type="dxa"/>
              <w:right w:w="108" w:type="dxa"/>
            </w:tcMar>
            <w:vAlign w:val="bottom"/>
            <w:hideMark/>
          </w:tcPr>
          <w:p w14:paraId="7FD98C26"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57E29BF1"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2B855C6C"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363755FB"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03EA4140"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4CD5D72B"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42AC58D3" w14:textId="77777777" w:rsidR="000E1081" w:rsidRPr="00FF1EF3" w:rsidRDefault="000E1081" w:rsidP="00CA2BB4">
            <w:pPr>
              <w:jc w:val="both"/>
              <w:rPr>
                <w:rFonts w:asciiTheme="minorHAnsi" w:hAnsiTheme="minorHAnsi" w:cstheme="minorHAnsi"/>
                <w:lang w:eastAsia="ro-RO"/>
              </w:rPr>
            </w:pPr>
          </w:p>
        </w:tc>
        <w:tc>
          <w:tcPr>
            <w:tcW w:w="1559" w:type="dxa"/>
          </w:tcPr>
          <w:p w14:paraId="68D86613" w14:textId="77777777" w:rsidR="000E1081" w:rsidRPr="00FF1EF3" w:rsidRDefault="000E1081" w:rsidP="00CA2BB4">
            <w:pPr>
              <w:jc w:val="both"/>
              <w:rPr>
                <w:rFonts w:asciiTheme="minorHAnsi" w:hAnsiTheme="minorHAnsi" w:cstheme="minorHAnsi"/>
                <w:lang w:eastAsia="ro-RO"/>
              </w:rPr>
            </w:pPr>
          </w:p>
        </w:tc>
      </w:tr>
      <w:tr w:rsidR="000E1081" w:rsidRPr="00FF1EF3" w14:paraId="5F3754B0" w14:textId="77777777" w:rsidTr="00DF7C51">
        <w:trPr>
          <w:trHeight w:val="300"/>
        </w:trPr>
        <w:tc>
          <w:tcPr>
            <w:tcW w:w="1678" w:type="dxa"/>
            <w:noWrap/>
            <w:tcMar>
              <w:top w:w="0" w:type="dxa"/>
              <w:left w:w="108" w:type="dxa"/>
              <w:bottom w:w="0" w:type="dxa"/>
              <w:right w:w="108" w:type="dxa"/>
            </w:tcMar>
            <w:vAlign w:val="bottom"/>
            <w:hideMark/>
          </w:tcPr>
          <w:p w14:paraId="76986700"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4FB451E0"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53B5E759"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04792D88"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37D478F9"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6D31B5A1"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2711E524" w14:textId="77777777" w:rsidR="000E1081" w:rsidRPr="00FF1EF3" w:rsidRDefault="000E1081" w:rsidP="00CA2BB4">
            <w:pPr>
              <w:jc w:val="both"/>
              <w:rPr>
                <w:rFonts w:asciiTheme="minorHAnsi" w:hAnsiTheme="minorHAnsi" w:cstheme="minorHAnsi"/>
                <w:lang w:eastAsia="ro-RO"/>
              </w:rPr>
            </w:pPr>
          </w:p>
        </w:tc>
        <w:tc>
          <w:tcPr>
            <w:tcW w:w="1559" w:type="dxa"/>
          </w:tcPr>
          <w:p w14:paraId="74904F18" w14:textId="77777777" w:rsidR="000E1081" w:rsidRPr="00FF1EF3" w:rsidRDefault="000E1081" w:rsidP="00CA2BB4">
            <w:pPr>
              <w:jc w:val="both"/>
              <w:rPr>
                <w:rFonts w:asciiTheme="minorHAnsi" w:hAnsiTheme="minorHAnsi" w:cstheme="minorHAnsi"/>
                <w:lang w:eastAsia="ro-RO"/>
              </w:rPr>
            </w:pPr>
          </w:p>
        </w:tc>
      </w:tr>
      <w:tr w:rsidR="000E1081" w:rsidRPr="00FF1EF3" w14:paraId="2801045E" w14:textId="77777777" w:rsidTr="00DF7C51">
        <w:trPr>
          <w:trHeight w:val="300"/>
        </w:trPr>
        <w:tc>
          <w:tcPr>
            <w:tcW w:w="5015" w:type="dxa"/>
            <w:gridSpan w:val="4"/>
            <w:shd w:val="clear" w:color="auto" w:fill="F2F2F2"/>
            <w:noWrap/>
            <w:tcMar>
              <w:top w:w="0" w:type="dxa"/>
              <w:left w:w="108" w:type="dxa"/>
              <w:bottom w:w="0" w:type="dxa"/>
              <w:right w:w="108" w:type="dxa"/>
            </w:tcMar>
            <w:vAlign w:val="bottom"/>
            <w:hideMark/>
          </w:tcPr>
          <w:p w14:paraId="68B8BF46"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128ECA62"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0AF6BEF0"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shd w:val="clear" w:color="auto" w:fill="F2F2F2"/>
          </w:tcPr>
          <w:p w14:paraId="3707AC8B" w14:textId="77777777" w:rsidR="000E1081" w:rsidRPr="00FF1EF3" w:rsidRDefault="000E1081" w:rsidP="00CA2BB4">
            <w:pPr>
              <w:jc w:val="both"/>
              <w:rPr>
                <w:rFonts w:asciiTheme="minorHAnsi" w:hAnsiTheme="minorHAnsi" w:cstheme="minorHAnsi"/>
                <w:lang w:eastAsia="ro-RO"/>
              </w:rPr>
            </w:pPr>
          </w:p>
        </w:tc>
        <w:tc>
          <w:tcPr>
            <w:tcW w:w="1559" w:type="dxa"/>
            <w:shd w:val="clear" w:color="auto" w:fill="F2F2F2"/>
          </w:tcPr>
          <w:p w14:paraId="3C73228B" w14:textId="77777777" w:rsidR="000E1081" w:rsidRPr="00FF1EF3" w:rsidRDefault="000E1081" w:rsidP="00CA2BB4">
            <w:pPr>
              <w:jc w:val="both"/>
              <w:rPr>
                <w:rFonts w:asciiTheme="minorHAnsi" w:hAnsiTheme="minorHAnsi" w:cstheme="minorHAnsi"/>
                <w:lang w:eastAsia="ro-RO"/>
              </w:rPr>
            </w:pPr>
          </w:p>
        </w:tc>
      </w:tr>
      <w:tr w:rsidR="000E1081" w:rsidRPr="00FF1EF3" w14:paraId="1361AA32" w14:textId="77777777" w:rsidTr="00DF7C51">
        <w:trPr>
          <w:trHeight w:val="264"/>
        </w:trPr>
        <w:tc>
          <w:tcPr>
            <w:tcW w:w="10467" w:type="dxa"/>
            <w:gridSpan w:val="8"/>
            <w:noWrap/>
            <w:tcMar>
              <w:top w:w="0" w:type="dxa"/>
              <w:left w:w="108" w:type="dxa"/>
              <w:bottom w:w="0" w:type="dxa"/>
              <w:right w:w="108" w:type="dxa"/>
            </w:tcMar>
            <w:vAlign w:val="bottom"/>
            <w:hideMark/>
          </w:tcPr>
          <w:p w14:paraId="4A1143C5" w14:textId="4392A535"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roofErr w:type="spellStart"/>
            <w:r w:rsidRPr="00FF1EF3">
              <w:rPr>
                <w:rFonts w:asciiTheme="minorHAnsi" w:hAnsiTheme="minorHAnsi" w:cstheme="minorHAnsi"/>
                <w:lang w:eastAsia="ro-RO"/>
              </w:rPr>
              <w:t>Echipamente</w:t>
            </w:r>
            <w:proofErr w:type="spellEnd"/>
          </w:p>
        </w:tc>
      </w:tr>
      <w:tr w:rsidR="000E1081" w:rsidRPr="00FF1EF3" w14:paraId="20A6F3F8" w14:textId="77777777" w:rsidTr="00DF7C51">
        <w:trPr>
          <w:trHeight w:val="300"/>
        </w:trPr>
        <w:tc>
          <w:tcPr>
            <w:tcW w:w="1678" w:type="dxa"/>
            <w:noWrap/>
            <w:tcMar>
              <w:top w:w="0" w:type="dxa"/>
              <w:left w:w="108" w:type="dxa"/>
              <w:bottom w:w="0" w:type="dxa"/>
              <w:right w:w="108" w:type="dxa"/>
            </w:tcMar>
            <w:vAlign w:val="bottom"/>
            <w:hideMark/>
          </w:tcPr>
          <w:p w14:paraId="24CAFA89"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19FA205B"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2BB7FA95"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4C14F075"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5A599989"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3A63FF3A"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29432179" w14:textId="77777777" w:rsidR="000E1081" w:rsidRPr="00FF1EF3" w:rsidRDefault="000E1081" w:rsidP="00CA2BB4">
            <w:pPr>
              <w:jc w:val="both"/>
              <w:rPr>
                <w:rFonts w:asciiTheme="minorHAnsi" w:hAnsiTheme="minorHAnsi" w:cstheme="minorHAnsi"/>
                <w:lang w:eastAsia="ro-RO"/>
              </w:rPr>
            </w:pPr>
          </w:p>
        </w:tc>
        <w:tc>
          <w:tcPr>
            <w:tcW w:w="1559" w:type="dxa"/>
          </w:tcPr>
          <w:p w14:paraId="0F67EACA" w14:textId="77777777" w:rsidR="000E1081" w:rsidRPr="00FF1EF3" w:rsidRDefault="000E1081" w:rsidP="00CA2BB4">
            <w:pPr>
              <w:jc w:val="both"/>
              <w:rPr>
                <w:rFonts w:asciiTheme="minorHAnsi" w:hAnsiTheme="minorHAnsi" w:cstheme="minorHAnsi"/>
                <w:lang w:eastAsia="ro-RO"/>
              </w:rPr>
            </w:pPr>
          </w:p>
        </w:tc>
      </w:tr>
      <w:tr w:rsidR="000E1081" w:rsidRPr="00FF1EF3" w14:paraId="50AE5682" w14:textId="77777777" w:rsidTr="00DF7C51">
        <w:trPr>
          <w:trHeight w:val="300"/>
        </w:trPr>
        <w:tc>
          <w:tcPr>
            <w:tcW w:w="1678" w:type="dxa"/>
            <w:noWrap/>
            <w:tcMar>
              <w:top w:w="0" w:type="dxa"/>
              <w:left w:w="108" w:type="dxa"/>
              <w:bottom w:w="0" w:type="dxa"/>
              <w:right w:w="108" w:type="dxa"/>
            </w:tcMar>
            <w:vAlign w:val="bottom"/>
            <w:hideMark/>
          </w:tcPr>
          <w:p w14:paraId="3FEA277E"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14F9E1AC"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51532F3E"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7F483A5B"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10F3B74A"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70CB39AB"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3F704045" w14:textId="77777777" w:rsidR="000E1081" w:rsidRPr="00FF1EF3" w:rsidRDefault="000E1081" w:rsidP="00CA2BB4">
            <w:pPr>
              <w:jc w:val="both"/>
              <w:rPr>
                <w:rFonts w:asciiTheme="minorHAnsi" w:hAnsiTheme="minorHAnsi" w:cstheme="minorHAnsi"/>
                <w:lang w:eastAsia="ro-RO"/>
              </w:rPr>
            </w:pPr>
          </w:p>
        </w:tc>
        <w:tc>
          <w:tcPr>
            <w:tcW w:w="1559" w:type="dxa"/>
          </w:tcPr>
          <w:p w14:paraId="505E6750" w14:textId="77777777" w:rsidR="000E1081" w:rsidRPr="00FF1EF3" w:rsidRDefault="000E1081" w:rsidP="00CA2BB4">
            <w:pPr>
              <w:jc w:val="both"/>
              <w:rPr>
                <w:rFonts w:asciiTheme="minorHAnsi" w:hAnsiTheme="minorHAnsi" w:cstheme="minorHAnsi"/>
                <w:lang w:eastAsia="ro-RO"/>
              </w:rPr>
            </w:pPr>
          </w:p>
        </w:tc>
      </w:tr>
      <w:tr w:rsidR="000E1081" w:rsidRPr="00FF1EF3" w14:paraId="18F6FC2C" w14:textId="77777777" w:rsidTr="00DF7C51">
        <w:trPr>
          <w:trHeight w:val="300"/>
        </w:trPr>
        <w:tc>
          <w:tcPr>
            <w:tcW w:w="5015" w:type="dxa"/>
            <w:gridSpan w:val="4"/>
            <w:shd w:val="clear" w:color="auto" w:fill="F2F2F2"/>
            <w:noWrap/>
            <w:tcMar>
              <w:top w:w="0" w:type="dxa"/>
              <w:left w:w="108" w:type="dxa"/>
              <w:bottom w:w="0" w:type="dxa"/>
              <w:right w:w="108" w:type="dxa"/>
            </w:tcMar>
            <w:vAlign w:val="bottom"/>
            <w:hideMark/>
          </w:tcPr>
          <w:p w14:paraId="4B398906"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794A962D"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3D7024E0"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shd w:val="clear" w:color="auto" w:fill="F2F2F2"/>
          </w:tcPr>
          <w:p w14:paraId="124367D7" w14:textId="77777777" w:rsidR="000E1081" w:rsidRPr="00FF1EF3" w:rsidRDefault="000E1081" w:rsidP="00CA2BB4">
            <w:pPr>
              <w:jc w:val="both"/>
              <w:rPr>
                <w:rFonts w:asciiTheme="minorHAnsi" w:hAnsiTheme="minorHAnsi" w:cstheme="minorHAnsi"/>
                <w:lang w:eastAsia="ro-RO"/>
              </w:rPr>
            </w:pPr>
          </w:p>
        </w:tc>
        <w:tc>
          <w:tcPr>
            <w:tcW w:w="1559" w:type="dxa"/>
            <w:shd w:val="clear" w:color="auto" w:fill="F2F2F2"/>
          </w:tcPr>
          <w:p w14:paraId="3EF35B01" w14:textId="77777777" w:rsidR="000E1081" w:rsidRPr="00FF1EF3" w:rsidRDefault="000E1081" w:rsidP="00CA2BB4">
            <w:pPr>
              <w:jc w:val="both"/>
              <w:rPr>
                <w:rFonts w:asciiTheme="minorHAnsi" w:hAnsiTheme="minorHAnsi" w:cstheme="minorHAnsi"/>
                <w:lang w:eastAsia="ro-RO"/>
              </w:rPr>
            </w:pPr>
          </w:p>
        </w:tc>
      </w:tr>
      <w:tr w:rsidR="000E1081" w:rsidRPr="00FF1EF3" w14:paraId="47F7D079" w14:textId="77777777" w:rsidTr="00DF7C51">
        <w:trPr>
          <w:trHeight w:val="300"/>
        </w:trPr>
        <w:tc>
          <w:tcPr>
            <w:tcW w:w="10467" w:type="dxa"/>
            <w:gridSpan w:val="8"/>
            <w:noWrap/>
            <w:tcMar>
              <w:top w:w="0" w:type="dxa"/>
              <w:left w:w="108" w:type="dxa"/>
              <w:bottom w:w="0" w:type="dxa"/>
              <w:right w:w="108" w:type="dxa"/>
            </w:tcMar>
            <w:vAlign w:val="bottom"/>
            <w:hideMark/>
          </w:tcPr>
          <w:p w14:paraId="5634F069"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roofErr w:type="spellStart"/>
            <w:r w:rsidRPr="00FF1EF3">
              <w:rPr>
                <w:rFonts w:asciiTheme="minorHAnsi" w:hAnsiTheme="minorHAnsi" w:cstheme="minorHAnsi"/>
                <w:lang w:eastAsia="ro-RO"/>
              </w:rPr>
              <w:t>Denumire</w:t>
            </w:r>
            <w:proofErr w:type="spellEnd"/>
            <w:r w:rsidRPr="00FF1EF3">
              <w:rPr>
                <w:rFonts w:asciiTheme="minorHAnsi" w:hAnsiTheme="minorHAnsi" w:cstheme="minorHAnsi"/>
                <w:lang w:eastAsia="ro-RO"/>
              </w:rPr>
              <w:t xml:space="preserve"> </w:t>
            </w:r>
            <w:proofErr w:type="spellStart"/>
            <w:r w:rsidRPr="00FF1EF3">
              <w:rPr>
                <w:rFonts w:asciiTheme="minorHAnsi" w:hAnsiTheme="minorHAnsi" w:cstheme="minorHAnsi"/>
                <w:lang w:eastAsia="ro-RO"/>
              </w:rPr>
              <w:t>lucrări</w:t>
            </w:r>
            <w:proofErr w:type="spellEnd"/>
          </w:p>
        </w:tc>
      </w:tr>
      <w:tr w:rsidR="000E1081" w:rsidRPr="00FF1EF3" w14:paraId="26AF7348" w14:textId="77777777" w:rsidTr="00DF7C51">
        <w:trPr>
          <w:trHeight w:val="300"/>
        </w:trPr>
        <w:tc>
          <w:tcPr>
            <w:tcW w:w="1678" w:type="dxa"/>
            <w:noWrap/>
            <w:tcMar>
              <w:top w:w="0" w:type="dxa"/>
              <w:left w:w="108" w:type="dxa"/>
              <w:bottom w:w="0" w:type="dxa"/>
              <w:right w:w="108" w:type="dxa"/>
            </w:tcMar>
            <w:vAlign w:val="bottom"/>
            <w:hideMark/>
          </w:tcPr>
          <w:p w14:paraId="0905941E"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360FF46D"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1D20D5E9"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0FBB1D18"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1857E635"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7F27337A"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1DEEC051" w14:textId="77777777" w:rsidR="000E1081" w:rsidRPr="00FF1EF3" w:rsidRDefault="000E1081" w:rsidP="00CA2BB4">
            <w:pPr>
              <w:jc w:val="both"/>
              <w:rPr>
                <w:rFonts w:asciiTheme="minorHAnsi" w:hAnsiTheme="minorHAnsi" w:cstheme="minorHAnsi"/>
                <w:lang w:eastAsia="ro-RO"/>
              </w:rPr>
            </w:pPr>
          </w:p>
        </w:tc>
        <w:tc>
          <w:tcPr>
            <w:tcW w:w="1559" w:type="dxa"/>
          </w:tcPr>
          <w:p w14:paraId="6B54939A" w14:textId="77777777" w:rsidR="000E1081" w:rsidRPr="00FF1EF3" w:rsidRDefault="000E1081" w:rsidP="00CA2BB4">
            <w:pPr>
              <w:jc w:val="both"/>
              <w:rPr>
                <w:rFonts w:asciiTheme="minorHAnsi" w:hAnsiTheme="minorHAnsi" w:cstheme="minorHAnsi"/>
                <w:lang w:eastAsia="ro-RO"/>
              </w:rPr>
            </w:pPr>
          </w:p>
        </w:tc>
      </w:tr>
      <w:tr w:rsidR="000E1081" w:rsidRPr="00FF1EF3" w14:paraId="5BA0F3E9" w14:textId="77777777" w:rsidTr="00DF7C51">
        <w:trPr>
          <w:trHeight w:val="300"/>
        </w:trPr>
        <w:tc>
          <w:tcPr>
            <w:tcW w:w="1678" w:type="dxa"/>
            <w:noWrap/>
            <w:tcMar>
              <w:top w:w="0" w:type="dxa"/>
              <w:left w:w="108" w:type="dxa"/>
              <w:bottom w:w="0" w:type="dxa"/>
              <w:right w:w="108" w:type="dxa"/>
            </w:tcMar>
            <w:vAlign w:val="bottom"/>
            <w:hideMark/>
          </w:tcPr>
          <w:p w14:paraId="33E66035"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28059CEF"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7A6241D4"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26846D62"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41651CBF"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5F0CA48D"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031194E9" w14:textId="77777777" w:rsidR="000E1081" w:rsidRPr="00FF1EF3" w:rsidRDefault="000E1081" w:rsidP="00CA2BB4">
            <w:pPr>
              <w:jc w:val="both"/>
              <w:rPr>
                <w:rFonts w:asciiTheme="minorHAnsi" w:hAnsiTheme="minorHAnsi" w:cstheme="minorHAnsi"/>
                <w:lang w:eastAsia="ro-RO"/>
              </w:rPr>
            </w:pPr>
          </w:p>
        </w:tc>
        <w:tc>
          <w:tcPr>
            <w:tcW w:w="1559" w:type="dxa"/>
          </w:tcPr>
          <w:p w14:paraId="548A6065" w14:textId="77777777" w:rsidR="000E1081" w:rsidRPr="00FF1EF3" w:rsidRDefault="000E1081" w:rsidP="00CA2BB4">
            <w:pPr>
              <w:jc w:val="both"/>
              <w:rPr>
                <w:rFonts w:asciiTheme="minorHAnsi" w:hAnsiTheme="minorHAnsi" w:cstheme="minorHAnsi"/>
                <w:lang w:eastAsia="ro-RO"/>
              </w:rPr>
            </w:pPr>
          </w:p>
        </w:tc>
      </w:tr>
      <w:tr w:rsidR="000E1081" w:rsidRPr="00FF1EF3" w14:paraId="184B7DFF" w14:textId="77777777" w:rsidTr="00DF7C51">
        <w:trPr>
          <w:trHeight w:val="300"/>
        </w:trPr>
        <w:tc>
          <w:tcPr>
            <w:tcW w:w="5015" w:type="dxa"/>
            <w:gridSpan w:val="4"/>
            <w:shd w:val="clear" w:color="auto" w:fill="F2F2F2"/>
            <w:noWrap/>
            <w:tcMar>
              <w:top w:w="0" w:type="dxa"/>
              <w:left w:w="108" w:type="dxa"/>
              <w:bottom w:w="0" w:type="dxa"/>
              <w:right w:w="108" w:type="dxa"/>
            </w:tcMar>
            <w:vAlign w:val="bottom"/>
            <w:hideMark/>
          </w:tcPr>
          <w:p w14:paraId="48BA0DBB"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24ADA1D7"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342685F4"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shd w:val="clear" w:color="auto" w:fill="F2F2F2"/>
          </w:tcPr>
          <w:p w14:paraId="44EDBB1B" w14:textId="77777777" w:rsidR="000E1081" w:rsidRPr="00FF1EF3" w:rsidRDefault="000E1081" w:rsidP="00CA2BB4">
            <w:pPr>
              <w:jc w:val="both"/>
              <w:rPr>
                <w:rFonts w:asciiTheme="minorHAnsi" w:hAnsiTheme="minorHAnsi" w:cstheme="minorHAnsi"/>
                <w:lang w:eastAsia="ro-RO"/>
              </w:rPr>
            </w:pPr>
          </w:p>
        </w:tc>
        <w:tc>
          <w:tcPr>
            <w:tcW w:w="1559" w:type="dxa"/>
            <w:shd w:val="clear" w:color="auto" w:fill="F2F2F2"/>
          </w:tcPr>
          <w:p w14:paraId="6F2FD000" w14:textId="77777777" w:rsidR="000E1081" w:rsidRPr="00FF1EF3" w:rsidRDefault="000E1081" w:rsidP="00CA2BB4">
            <w:pPr>
              <w:jc w:val="both"/>
              <w:rPr>
                <w:rFonts w:asciiTheme="minorHAnsi" w:hAnsiTheme="minorHAnsi" w:cstheme="minorHAnsi"/>
                <w:lang w:eastAsia="ro-RO"/>
              </w:rPr>
            </w:pPr>
          </w:p>
        </w:tc>
      </w:tr>
      <w:tr w:rsidR="000E1081" w:rsidRPr="00FF1EF3" w14:paraId="2094A646" w14:textId="77777777" w:rsidTr="00DF7C51">
        <w:trPr>
          <w:trHeight w:val="300"/>
        </w:trPr>
        <w:tc>
          <w:tcPr>
            <w:tcW w:w="10467" w:type="dxa"/>
            <w:gridSpan w:val="8"/>
            <w:noWrap/>
            <w:tcMar>
              <w:top w:w="0" w:type="dxa"/>
              <w:left w:w="108" w:type="dxa"/>
              <w:bottom w:w="0" w:type="dxa"/>
              <w:right w:w="108" w:type="dxa"/>
            </w:tcMar>
            <w:vAlign w:val="bottom"/>
            <w:hideMark/>
          </w:tcPr>
          <w:p w14:paraId="232D6BFE"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roofErr w:type="spellStart"/>
            <w:r w:rsidRPr="00FF1EF3">
              <w:rPr>
                <w:rFonts w:asciiTheme="minorHAnsi" w:hAnsiTheme="minorHAnsi" w:cstheme="minorHAnsi"/>
                <w:lang w:eastAsia="ro-RO"/>
              </w:rPr>
              <w:t>Denumire</w:t>
            </w:r>
            <w:proofErr w:type="spellEnd"/>
            <w:r w:rsidRPr="00FF1EF3">
              <w:rPr>
                <w:rFonts w:asciiTheme="minorHAnsi" w:hAnsiTheme="minorHAnsi" w:cstheme="minorHAnsi"/>
                <w:lang w:eastAsia="ro-RO"/>
              </w:rPr>
              <w:t xml:space="preserve"> </w:t>
            </w:r>
            <w:proofErr w:type="spellStart"/>
            <w:r w:rsidRPr="00FF1EF3">
              <w:rPr>
                <w:rFonts w:asciiTheme="minorHAnsi" w:hAnsiTheme="minorHAnsi" w:cstheme="minorHAnsi"/>
                <w:lang w:eastAsia="ro-RO"/>
              </w:rPr>
              <w:t>servicii</w:t>
            </w:r>
            <w:proofErr w:type="spellEnd"/>
          </w:p>
        </w:tc>
      </w:tr>
      <w:tr w:rsidR="000E1081" w:rsidRPr="00FF1EF3" w14:paraId="0D90930D" w14:textId="77777777" w:rsidTr="00DF7C51">
        <w:trPr>
          <w:trHeight w:val="300"/>
        </w:trPr>
        <w:tc>
          <w:tcPr>
            <w:tcW w:w="1678" w:type="dxa"/>
            <w:noWrap/>
            <w:tcMar>
              <w:top w:w="0" w:type="dxa"/>
              <w:left w:w="108" w:type="dxa"/>
              <w:bottom w:w="0" w:type="dxa"/>
              <w:right w:w="108" w:type="dxa"/>
            </w:tcMar>
            <w:vAlign w:val="bottom"/>
            <w:hideMark/>
          </w:tcPr>
          <w:p w14:paraId="01BB8B59"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12DD867D"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577D22E2"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76B00ECA"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5B3461A7"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039330B1"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40BFB4CB" w14:textId="77777777" w:rsidR="000E1081" w:rsidRPr="00FF1EF3" w:rsidRDefault="000E1081" w:rsidP="00CA2BB4">
            <w:pPr>
              <w:jc w:val="both"/>
              <w:rPr>
                <w:rFonts w:asciiTheme="minorHAnsi" w:hAnsiTheme="minorHAnsi" w:cstheme="minorHAnsi"/>
                <w:lang w:eastAsia="ro-RO"/>
              </w:rPr>
            </w:pPr>
          </w:p>
        </w:tc>
        <w:tc>
          <w:tcPr>
            <w:tcW w:w="1559" w:type="dxa"/>
          </w:tcPr>
          <w:p w14:paraId="158795F5" w14:textId="77777777" w:rsidR="000E1081" w:rsidRPr="00FF1EF3" w:rsidRDefault="000E1081" w:rsidP="00CA2BB4">
            <w:pPr>
              <w:jc w:val="both"/>
              <w:rPr>
                <w:rFonts w:asciiTheme="minorHAnsi" w:hAnsiTheme="minorHAnsi" w:cstheme="minorHAnsi"/>
                <w:lang w:eastAsia="ro-RO"/>
              </w:rPr>
            </w:pPr>
          </w:p>
        </w:tc>
      </w:tr>
      <w:tr w:rsidR="000E1081" w:rsidRPr="00FF1EF3" w14:paraId="39EDAF90" w14:textId="77777777" w:rsidTr="00DF7C51">
        <w:trPr>
          <w:trHeight w:val="300"/>
        </w:trPr>
        <w:tc>
          <w:tcPr>
            <w:tcW w:w="1678" w:type="dxa"/>
            <w:noWrap/>
            <w:tcMar>
              <w:top w:w="0" w:type="dxa"/>
              <w:left w:w="108" w:type="dxa"/>
              <w:bottom w:w="0" w:type="dxa"/>
              <w:right w:w="108" w:type="dxa"/>
            </w:tcMar>
            <w:vAlign w:val="bottom"/>
            <w:hideMark/>
          </w:tcPr>
          <w:p w14:paraId="7E66124A"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2CD8A668"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0E74B1A3"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2DCF6321"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081AA336"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00F40744"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2CC77B78" w14:textId="77777777" w:rsidR="000E1081" w:rsidRPr="00FF1EF3" w:rsidRDefault="000E1081" w:rsidP="00CA2BB4">
            <w:pPr>
              <w:jc w:val="both"/>
              <w:rPr>
                <w:rFonts w:asciiTheme="minorHAnsi" w:hAnsiTheme="minorHAnsi" w:cstheme="minorHAnsi"/>
                <w:lang w:eastAsia="ro-RO"/>
              </w:rPr>
            </w:pPr>
          </w:p>
        </w:tc>
        <w:tc>
          <w:tcPr>
            <w:tcW w:w="1559" w:type="dxa"/>
          </w:tcPr>
          <w:p w14:paraId="7BD8742C" w14:textId="77777777" w:rsidR="000E1081" w:rsidRPr="00FF1EF3" w:rsidRDefault="000E1081" w:rsidP="00CA2BB4">
            <w:pPr>
              <w:jc w:val="both"/>
              <w:rPr>
                <w:rFonts w:asciiTheme="minorHAnsi" w:hAnsiTheme="minorHAnsi" w:cstheme="minorHAnsi"/>
                <w:lang w:eastAsia="ro-RO"/>
              </w:rPr>
            </w:pPr>
          </w:p>
        </w:tc>
      </w:tr>
      <w:tr w:rsidR="000E1081" w:rsidRPr="00FF1EF3" w14:paraId="5361DA93" w14:textId="77777777" w:rsidTr="00DF7C51">
        <w:trPr>
          <w:trHeight w:val="300"/>
        </w:trPr>
        <w:tc>
          <w:tcPr>
            <w:tcW w:w="1678" w:type="dxa"/>
            <w:noWrap/>
            <w:tcMar>
              <w:top w:w="0" w:type="dxa"/>
              <w:left w:w="108" w:type="dxa"/>
              <w:bottom w:w="0" w:type="dxa"/>
              <w:right w:w="108" w:type="dxa"/>
            </w:tcMar>
            <w:vAlign w:val="bottom"/>
            <w:hideMark/>
          </w:tcPr>
          <w:p w14:paraId="6E74F503"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586" w:type="dxa"/>
            <w:noWrap/>
            <w:tcMar>
              <w:top w:w="0" w:type="dxa"/>
              <w:left w:w="108" w:type="dxa"/>
              <w:bottom w:w="0" w:type="dxa"/>
              <w:right w:w="108" w:type="dxa"/>
            </w:tcMar>
            <w:vAlign w:val="bottom"/>
            <w:hideMark/>
          </w:tcPr>
          <w:p w14:paraId="17E85BCB"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668" w:type="dxa"/>
            <w:noWrap/>
            <w:tcMar>
              <w:top w:w="0" w:type="dxa"/>
              <w:left w:w="108" w:type="dxa"/>
              <w:bottom w:w="0" w:type="dxa"/>
              <w:right w:w="108" w:type="dxa"/>
            </w:tcMar>
            <w:vAlign w:val="bottom"/>
            <w:hideMark/>
          </w:tcPr>
          <w:p w14:paraId="48163D35"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083" w:type="dxa"/>
            <w:noWrap/>
            <w:tcMar>
              <w:top w:w="0" w:type="dxa"/>
              <w:left w:w="108" w:type="dxa"/>
              <w:bottom w:w="0" w:type="dxa"/>
              <w:right w:w="108" w:type="dxa"/>
            </w:tcMar>
            <w:vAlign w:val="bottom"/>
            <w:hideMark/>
          </w:tcPr>
          <w:p w14:paraId="1836F884"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170" w:type="dxa"/>
            <w:noWrap/>
            <w:tcMar>
              <w:top w:w="0" w:type="dxa"/>
              <w:left w:w="108" w:type="dxa"/>
              <w:bottom w:w="0" w:type="dxa"/>
              <w:right w:w="108" w:type="dxa"/>
            </w:tcMar>
            <w:vAlign w:val="bottom"/>
            <w:hideMark/>
          </w:tcPr>
          <w:p w14:paraId="0FE8A6C3"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6B525344"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50513C08" w14:textId="77777777" w:rsidR="000E1081" w:rsidRPr="00FF1EF3" w:rsidRDefault="000E1081" w:rsidP="00CA2BB4">
            <w:pPr>
              <w:jc w:val="both"/>
              <w:rPr>
                <w:rFonts w:asciiTheme="minorHAnsi" w:hAnsiTheme="minorHAnsi" w:cstheme="minorHAnsi"/>
                <w:lang w:eastAsia="ro-RO"/>
              </w:rPr>
            </w:pPr>
          </w:p>
        </w:tc>
        <w:tc>
          <w:tcPr>
            <w:tcW w:w="1559" w:type="dxa"/>
          </w:tcPr>
          <w:p w14:paraId="5778E123" w14:textId="77777777" w:rsidR="000E1081" w:rsidRPr="00FF1EF3" w:rsidRDefault="000E1081" w:rsidP="00CA2BB4">
            <w:pPr>
              <w:jc w:val="both"/>
              <w:rPr>
                <w:rFonts w:asciiTheme="minorHAnsi" w:hAnsiTheme="minorHAnsi" w:cstheme="minorHAnsi"/>
                <w:lang w:eastAsia="ro-RO"/>
              </w:rPr>
            </w:pPr>
          </w:p>
        </w:tc>
      </w:tr>
      <w:tr w:rsidR="000E1081" w:rsidRPr="00FF1EF3" w14:paraId="0D61D73A" w14:textId="77777777" w:rsidTr="00DF7C51">
        <w:trPr>
          <w:trHeight w:val="300"/>
        </w:trPr>
        <w:tc>
          <w:tcPr>
            <w:tcW w:w="5015" w:type="dxa"/>
            <w:gridSpan w:val="4"/>
            <w:shd w:val="clear" w:color="auto" w:fill="F2F2F2"/>
            <w:noWrap/>
            <w:tcMar>
              <w:top w:w="0" w:type="dxa"/>
              <w:left w:w="108" w:type="dxa"/>
              <w:bottom w:w="0" w:type="dxa"/>
              <w:right w:w="108" w:type="dxa"/>
            </w:tcMar>
            <w:vAlign w:val="bottom"/>
            <w:hideMark/>
          </w:tcPr>
          <w:p w14:paraId="6C0B1197"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7FAEC609" w14:textId="77777777" w:rsidR="000E1081" w:rsidRPr="00FF1EF3" w:rsidRDefault="000E1081" w:rsidP="00CA2BB4">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6EF054F5" w14:textId="77777777" w:rsidR="000E1081" w:rsidRPr="00FF1EF3" w:rsidRDefault="000E1081" w:rsidP="00CA2BB4">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shd w:val="clear" w:color="auto" w:fill="F2F2F2"/>
          </w:tcPr>
          <w:p w14:paraId="14F8276E" w14:textId="77777777" w:rsidR="000E1081" w:rsidRPr="00FF1EF3" w:rsidRDefault="000E1081" w:rsidP="00CA2BB4">
            <w:pPr>
              <w:jc w:val="both"/>
              <w:rPr>
                <w:rFonts w:asciiTheme="minorHAnsi" w:hAnsiTheme="minorHAnsi" w:cstheme="minorHAnsi"/>
                <w:lang w:eastAsia="ro-RO"/>
              </w:rPr>
            </w:pPr>
          </w:p>
        </w:tc>
        <w:tc>
          <w:tcPr>
            <w:tcW w:w="1559" w:type="dxa"/>
            <w:shd w:val="clear" w:color="auto" w:fill="F2F2F2"/>
          </w:tcPr>
          <w:p w14:paraId="0F0D5425" w14:textId="77777777" w:rsidR="000E1081" w:rsidRPr="00FF1EF3" w:rsidRDefault="000E1081" w:rsidP="00CA2BB4">
            <w:pPr>
              <w:jc w:val="both"/>
              <w:rPr>
                <w:rFonts w:asciiTheme="minorHAnsi" w:hAnsiTheme="minorHAnsi" w:cstheme="minorHAnsi"/>
                <w:lang w:eastAsia="ro-RO"/>
              </w:rPr>
            </w:pPr>
          </w:p>
        </w:tc>
      </w:tr>
    </w:tbl>
    <w:p w14:paraId="33FAB85D" w14:textId="77777777" w:rsidR="000E1081" w:rsidRPr="00FF1EF3" w:rsidRDefault="000E1081" w:rsidP="008A24A4">
      <w:pPr>
        <w:jc w:val="both"/>
        <w:rPr>
          <w:rFonts w:asciiTheme="minorHAnsi" w:hAnsiTheme="minorHAnsi" w:cstheme="minorHAnsi"/>
          <w:lang w:val="ro-RO"/>
        </w:rPr>
      </w:pPr>
    </w:p>
    <w:p w14:paraId="2CAB2ABA" w14:textId="77777777" w:rsidR="00976790" w:rsidRDefault="00976790" w:rsidP="008A24A4">
      <w:pPr>
        <w:jc w:val="both"/>
        <w:rPr>
          <w:rFonts w:asciiTheme="minorHAnsi" w:hAnsiTheme="minorHAnsi" w:cstheme="minorHAnsi"/>
          <w:b/>
          <w:bCs/>
          <w:highlight w:val="yellow"/>
          <w:lang w:val="ro-RO"/>
        </w:rPr>
      </w:pPr>
    </w:p>
    <w:p w14:paraId="4A35D63B" w14:textId="6886B3E6" w:rsidR="009A54F0" w:rsidRPr="007365A3" w:rsidRDefault="00DF7C51" w:rsidP="008A24A4">
      <w:pPr>
        <w:jc w:val="both"/>
        <w:rPr>
          <w:rFonts w:asciiTheme="minorHAnsi" w:hAnsiTheme="minorHAnsi" w:cstheme="minorHAnsi"/>
          <w:b/>
          <w:bCs/>
          <w:lang w:val="ro-RO"/>
        </w:rPr>
      </w:pPr>
      <w:r w:rsidRPr="007365A3">
        <w:rPr>
          <w:rFonts w:asciiTheme="minorHAnsi" w:hAnsiTheme="minorHAnsi" w:cstheme="minorHAnsi"/>
          <w:b/>
          <w:bCs/>
          <w:lang w:val="ro-RO"/>
        </w:rPr>
        <w:t>Atenție!</w:t>
      </w:r>
    </w:p>
    <w:p w14:paraId="06E7B3DC" w14:textId="51A2F595" w:rsidR="00DF7C51" w:rsidRDefault="00DF7C51" w:rsidP="008A24A4">
      <w:pPr>
        <w:jc w:val="both"/>
        <w:rPr>
          <w:rFonts w:asciiTheme="minorHAnsi" w:hAnsiTheme="minorHAnsi" w:cstheme="minorHAnsi"/>
          <w:lang w:val="ro-RO"/>
        </w:rPr>
      </w:pPr>
      <w:r w:rsidRPr="007365A3">
        <w:rPr>
          <w:rFonts w:asciiTheme="minorHAnsi" w:hAnsiTheme="minorHAnsi" w:cstheme="minorHAnsi"/>
          <w:lang w:val="ro-RO"/>
        </w:rPr>
        <w:t>Se vor evidenția și costurile pentrui fiecare punct de lucru pentru claritate.</w:t>
      </w:r>
    </w:p>
    <w:p w14:paraId="73B436D5" w14:textId="63A8842F" w:rsidR="009334A8" w:rsidRDefault="009334A8" w:rsidP="008A24A4">
      <w:pPr>
        <w:jc w:val="both"/>
        <w:rPr>
          <w:rFonts w:asciiTheme="minorHAnsi" w:hAnsiTheme="minorHAnsi" w:cstheme="minorHAnsi"/>
          <w:lang w:val="ro-RO"/>
        </w:rPr>
      </w:pPr>
    </w:p>
    <w:p w14:paraId="52E3F430" w14:textId="1A6EA7DE" w:rsidR="009334A8" w:rsidRPr="00FF1EF3" w:rsidRDefault="009334A8" w:rsidP="008A24A4">
      <w:pPr>
        <w:jc w:val="both"/>
        <w:rPr>
          <w:rFonts w:asciiTheme="minorHAnsi" w:hAnsiTheme="minorHAnsi" w:cstheme="minorHAnsi"/>
          <w:lang w:val="ro-RO"/>
        </w:rPr>
      </w:pPr>
    </w:p>
    <w:p w14:paraId="069A3157" w14:textId="1B82E4D9" w:rsidR="00D96866" w:rsidRPr="00FF1EF3" w:rsidRDefault="00D96866" w:rsidP="00FF1EF3">
      <w:pPr>
        <w:pStyle w:val="Heading1"/>
      </w:pPr>
      <w:bookmarkStart w:id="6" w:name="_Toc112839017"/>
      <w:r w:rsidRPr="00FF1EF3">
        <w:lastRenderedPageBreak/>
        <w:t xml:space="preserve">Rezultatele </w:t>
      </w:r>
      <w:r w:rsidR="009024A2" w:rsidRPr="00FF1EF3">
        <w:t>preconizate ale proiectului (economia de energie și reducerea gazelor cu efect de seră în urma implementării proiectului)</w:t>
      </w:r>
      <w:bookmarkEnd w:id="6"/>
      <w:r w:rsidR="00A92BA0" w:rsidRPr="00FF1EF3">
        <w:rPr>
          <w:rStyle w:val="FootnoteReference"/>
        </w:rPr>
        <w:footnoteReference w:id="2"/>
      </w:r>
    </w:p>
    <w:p w14:paraId="64638968"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Se vor stabili obiectivele cuantificate aferente proiectului:</w:t>
      </w:r>
    </w:p>
    <w:p w14:paraId="3BDC5AB6" w14:textId="5B1E7823" w:rsidR="002C33E5" w:rsidRDefault="00D96866" w:rsidP="002C33E5">
      <w:pPr>
        <w:pStyle w:val="ListParagraph"/>
        <w:numPr>
          <w:ilvl w:val="0"/>
          <w:numId w:val="2"/>
        </w:numPr>
        <w:jc w:val="both"/>
        <w:rPr>
          <w:rFonts w:asciiTheme="minorHAnsi" w:hAnsiTheme="minorHAnsi" w:cstheme="minorHAnsi"/>
          <w:lang w:val="ro-RO"/>
        </w:rPr>
      </w:pPr>
      <w:r w:rsidRPr="00FF1EF3">
        <w:rPr>
          <w:rFonts w:asciiTheme="minorHAnsi" w:hAnsiTheme="minorHAnsi" w:cstheme="minorHAnsi"/>
          <w:lang w:val="ro-RO"/>
        </w:rPr>
        <w:t xml:space="preserve">Reducerea </w:t>
      </w:r>
      <w:r w:rsidR="00FF3ABA" w:rsidRPr="00FF1EF3">
        <w:rPr>
          <w:rFonts w:asciiTheme="minorHAnsi" w:hAnsiTheme="minorHAnsi" w:cstheme="minorHAnsi"/>
          <w:lang w:val="ro-RO"/>
        </w:rPr>
        <w:t xml:space="preserve">cantitativă și procentuală a </w:t>
      </w:r>
      <w:r w:rsidRPr="00FF1EF3">
        <w:rPr>
          <w:rFonts w:asciiTheme="minorHAnsi" w:hAnsiTheme="minorHAnsi" w:cstheme="minorHAnsi"/>
          <w:lang w:val="ro-RO"/>
        </w:rPr>
        <w:t>emisiilor rezultante de gaze cu efect de seră,</w:t>
      </w:r>
    </w:p>
    <w:p w14:paraId="51C058E5" w14:textId="77777777" w:rsidR="00976790" w:rsidRPr="00976790" w:rsidRDefault="00976790" w:rsidP="00976790">
      <w:pPr>
        <w:pStyle w:val="ListParagraph"/>
        <w:numPr>
          <w:ilvl w:val="0"/>
          <w:numId w:val="2"/>
        </w:numPr>
        <w:rPr>
          <w:rFonts w:asciiTheme="minorHAnsi" w:hAnsiTheme="minorHAnsi" w:cstheme="minorHAnsi"/>
          <w:lang w:val="ro-RO"/>
        </w:rPr>
      </w:pPr>
      <w:r w:rsidRPr="00976790">
        <w:rPr>
          <w:rFonts w:asciiTheme="minorHAnsi" w:hAnsiTheme="minorHAnsi" w:cstheme="minorHAnsi"/>
          <w:lang w:val="ro-RO"/>
        </w:rPr>
        <w:t>Producție de energie din surse regenerabile,</w:t>
      </w:r>
    </w:p>
    <w:p w14:paraId="3D9F8430"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toate aferente perimetrului analizat, după implementarea proiectului, având în vedere un nivel de activitate similar cu cel care a prevalat la momentul analizei existente.</w:t>
      </w:r>
    </w:p>
    <w:p w14:paraId="2B9EEA86"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Aceste rezultate așteptate de reducere vor fi cuantificate pentru o perioadă de un an, primul an după implementarea proiectului (realizarea investiției).</w:t>
      </w:r>
    </w:p>
    <w:p w14:paraId="0A97DC4B"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Aceste rezultate vor fi cele prezentate de solicitant în cererea de finanțare.</w:t>
      </w:r>
    </w:p>
    <w:p w14:paraId="7EEAD2E7" w14:textId="77777777" w:rsidR="00CD0A50" w:rsidRPr="00FF1EF3" w:rsidRDefault="00CD0A50" w:rsidP="008A24A4">
      <w:pPr>
        <w:jc w:val="both"/>
        <w:rPr>
          <w:rFonts w:asciiTheme="minorHAnsi" w:hAnsiTheme="minorHAnsi" w:cstheme="minorHAnsi"/>
          <w:lang w:val="ro-RO"/>
        </w:rPr>
      </w:pPr>
    </w:p>
    <w:p w14:paraId="11A9E7D3" w14:textId="01ED980D" w:rsidR="00CD0A50" w:rsidRPr="00FF1EF3" w:rsidRDefault="00CD0A50" w:rsidP="008A24A4">
      <w:pPr>
        <w:jc w:val="both"/>
        <w:rPr>
          <w:rFonts w:asciiTheme="minorHAnsi" w:hAnsiTheme="minorHAnsi" w:cstheme="minorHAnsi"/>
          <w:lang w:val="ro-RO"/>
        </w:rPr>
      </w:pPr>
      <w:r w:rsidRPr="00FF1EF3">
        <w:rPr>
          <w:rFonts w:asciiTheme="minorHAnsi" w:hAnsiTheme="minorHAnsi" w:cstheme="minorHAnsi"/>
          <w:lang w:val="ro-RO"/>
        </w:rPr>
        <w:t>Va fi stabilită valoarea țintă T</w:t>
      </w:r>
      <w:r w:rsidRPr="00FF1EF3">
        <w:rPr>
          <w:rFonts w:asciiTheme="minorHAnsi" w:hAnsiTheme="minorHAnsi" w:cstheme="minorHAnsi"/>
          <w:vertAlign w:val="subscript"/>
          <w:lang w:val="ro-RO"/>
        </w:rPr>
        <w:t>ep1</w:t>
      </w:r>
      <w:r w:rsidRPr="00FF1EF3">
        <w:rPr>
          <w:rFonts w:asciiTheme="minorHAnsi" w:hAnsiTheme="minorHAnsi" w:cstheme="minorHAnsi"/>
          <w:lang w:val="ro-RO"/>
        </w:rPr>
        <w:t xml:space="preserve"> consumul de energie</w:t>
      </w:r>
      <w:r w:rsidR="005C77B5" w:rsidRPr="00FF1EF3">
        <w:rPr>
          <w:rFonts w:asciiTheme="minorHAnsi" w:hAnsiTheme="minorHAnsi" w:cstheme="minorHAnsi"/>
          <w:lang w:val="ro-RO"/>
        </w:rPr>
        <w:t xml:space="preserve"> primară</w:t>
      </w:r>
      <w:r w:rsidRPr="00FF1EF3">
        <w:rPr>
          <w:rFonts w:asciiTheme="minorHAnsi" w:hAnsiTheme="minorHAnsi" w:cstheme="minorHAnsi"/>
          <w:lang w:val="ro-RO"/>
        </w:rPr>
        <w:t>, exprimat în Tep, pentru primul an calendaristic după realizarea proiectului, folosită în criteriul C1): Reducerea consumului de energie (RCE). Cuantificarea acestei valori va fi însoțită de o metodologie detaliată a metodei de măsurare / stabilire a consumului care va fi aplicată în primul an calendaristic după realizarea proiectului. Conversia în tone echivalent petrol se va face folosind metoda stabilită în ghidul solicitantului.</w:t>
      </w:r>
    </w:p>
    <w:p w14:paraId="3E2F3F87" w14:textId="77777777" w:rsidR="00CD0A50" w:rsidRPr="00FF1EF3" w:rsidRDefault="00CD0A50" w:rsidP="008A24A4">
      <w:pPr>
        <w:jc w:val="both"/>
        <w:rPr>
          <w:rFonts w:asciiTheme="minorHAnsi" w:hAnsiTheme="minorHAnsi" w:cstheme="minorHAnsi"/>
          <w:lang w:val="ro-RO"/>
        </w:rPr>
      </w:pPr>
    </w:p>
    <w:p w14:paraId="35A4E886" w14:textId="4B3C9FC6" w:rsidR="00A20962" w:rsidRPr="00FF1EF3" w:rsidRDefault="00A20962" w:rsidP="008A24A4">
      <w:pPr>
        <w:jc w:val="both"/>
        <w:rPr>
          <w:rFonts w:asciiTheme="minorHAnsi" w:hAnsiTheme="minorHAnsi" w:cstheme="minorHAnsi"/>
          <w:lang w:val="ro-RO"/>
        </w:rPr>
      </w:pPr>
      <w:r w:rsidRPr="00FF1EF3">
        <w:rPr>
          <w:rFonts w:asciiTheme="minorHAnsi" w:hAnsiTheme="minorHAnsi" w:cstheme="minorHAnsi"/>
          <w:lang w:val="ro-RO"/>
        </w:rPr>
        <w:t>Va fi stabilită valoarea țintă GES</w:t>
      </w:r>
      <w:r w:rsidRPr="00FF1EF3">
        <w:rPr>
          <w:rFonts w:asciiTheme="minorHAnsi" w:hAnsiTheme="minorHAnsi" w:cstheme="minorHAnsi"/>
          <w:vertAlign w:val="subscript"/>
          <w:lang w:val="ro-RO"/>
        </w:rPr>
        <w:t>1</w:t>
      </w:r>
      <w:r w:rsidRPr="00FF1EF3">
        <w:rPr>
          <w:rFonts w:asciiTheme="minorHAnsi" w:hAnsiTheme="minorHAnsi" w:cstheme="minorHAnsi"/>
          <w:lang w:val="ro-RO"/>
        </w:rPr>
        <w:t xml:space="preserve"> - emisii de gaze cu efect de seră, exprimat în t</w:t>
      </w:r>
      <w:r w:rsidRPr="00FF1EF3">
        <w:rPr>
          <w:rFonts w:asciiTheme="minorHAnsi" w:hAnsiTheme="minorHAnsi" w:cstheme="minorHAnsi"/>
          <w:vertAlign w:val="subscript"/>
          <w:lang w:val="ro-RO"/>
        </w:rPr>
        <w:t>CO2</w:t>
      </w:r>
      <w:r w:rsidRPr="00FF1EF3">
        <w:rPr>
          <w:rFonts w:asciiTheme="minorHAnsi" w:hAnsiTheme="minorHAnsi" w:cstheme="minorHAnsi"/>
          <w:lang w:val="ro-RO"/>
        </w:rPr>
        <w:t xml:space="preserve"> pentru primul an calendaristic după realizarea proiectului, folosită în criteriul C2): Reducerea emisiilor de gaze cu efect de seră. Cuantificarea acestei valori va fi însoțită de o metodologie detaliată a metodei de măsurare / stabilire a emisiilor care va fi aplicată în primul an calendaristic după realizarea proiectului. Conversia emisiilor în tone CO2 echivalent se va face folosind metoda stabilită în ghidul solicitantului.</w:t>
      </w:r>
    </w:p>
    <w:p w14:paraId="6FCA398E" w14:textId="5EC8FC81" w:rsidR="00891188" w:rsidRPr="00FF1EF3" w:rsidRDefault="00891188" w:rsidP="008A24A4">
      <w:pPr>
        <w:jc w:val="both"/>
        <w:rPr>
          <w:rFonts w:asciiTheme="minorHAnsi" w:hAnsiTheme="minorHAnsi" w:cstheme="minorHAnsi"/>
          <w:lang w:val="ro-RO"/>
        </w:rPr>
      </w:pPr>
    </w:p>
    <w:p w14:paraId="5EB75254" w14:textId="39DE504F" w:rsidR="009F2935" w:rsidRDefault="009F2935" w:rsidP="001518D4">
      <w:pPr>
        <w:jc w:val="both"/>
        <w:rPr>
          <w:rFonts w:asciiTheme="minorHAnsi" w:hAnsiTheme="minorHAnsi" w:cstheme="minorHAnsi"/>
          <w:lang w:val="ro-RO"/>
        </w:rPr>
      </w:pPr>
    </w:p>
    <w:p w14:paraId="71724FC2" w14:textId="4570A658" w:rsidR="009F2935" w:rsidRPr="007365A3" w:rsidRDefault="009F2935" w:rsidP="009F2935">
      <w:pPr>
        <w:jc w:val="both"/>
        <w:rPr>
          <w:lang w:val="ro-RO"/>
        </w:rPr>
      </w:pPr>
      <w:r w:rsidRPr="007365A3">
        <w:rPr>
          <w:rFonts w:asciiTheme="minorHAnsi" w:hAnsiTheme="minorHAnsi" w:cstheme="minorHAnsi"/>
          <w:lang w:val="ro-RO"/>
        </w:rPr>
        <w:t>Acolo unde este cazul, v</w:t>
      </w:r>
      <w:r w:rsidRPr="007365A3">
        <w:rPr>
          <w:lang w:val="ro-RO"/>
        </w:rPr>
        <w:t>a fi stabilită valoarea Pi, folosită în criteriul C1): Valoarea contribuției din fonduri nerambursabile raportat la capacitatea de producție din surse regenerabile de energie pentru consum propriu (VSER), unde Pi este puterea instalată din surse regenerabile de energie realizată prin proiectul de investiții, exprimată în kW.</w:t>
      </w:r>
      <w:r w:rsidR="009334A8" w:rsidRPr="007365A3">
        <w:rPr>
          <w:lang w:val="ro-RO"/>
        </w:rPr>
        <w:t xml:space="preserve"> </w:t>
      </w:r>
    </w:p>
    <w:p w14:paraId="0DAA4BF9" w14:textId="5931464E" w:rsidR="00D84879" w:rsidRPr="007365A3" w:rsidRDefault="00D84879" w:rsidP="009F2935">
      <w:pPr>
        <w:jc w:val="both"/>
        <w:rPr>
          <w:lang w:val="ro-RO"/>
        </w:rPr>
      </w:pPr>
    </w:p>
    <w:p w14:paraId="399E2A9B" w14:textId="32207ED2" w:rsidR="00D84879" w:rsidRPr="009F2935" w:rsidRDefault="00D84879" w:rsidP="00D84879">
      <w:pPr>
        <w:jc w:val="both"/>
        <w:rPr>
          <w:rFonts w:asciiTheme="minorHAnsi" w:eastAsia="Calibri" w:hAnsiTheme="minorHAnsi" w:cstheme="minorHAnsi"/>
          <w:iCs/>
          <w:lang w:val="ro-RO"/>
        </w:rPr>
      </w:pPr>
      <w:r w:rsidRPr="007365A3">
        <w:rPr>
          <w:rFonts w:asciiTheme="minorHAnsi" w:eastAsia="Calibri" w:hAnsiTheme="minorHAnsi" w:cstheme="minorHAnsi"/>
          <w:iCs/>
          <w:lang w:val="ro-RO"/>
        </w:rPr>
        <w:lastRenderedPageBreak/>
        <w:t>Pentru proiectele c</w:t>
      </w:r>
      <w:r w:rsidR="00976790" w:rsidRPr="007365A3">
        <w:rPr>
          <w:rFonts w:asciiTheme="minorHAnsi" w:eastAsia="Calibri" w:hAnsiTheme="minorHAnsi" w:cstheme="minorHAnsi"/>
          <w:iCs/>
          <w:lang w:val="ro-RO"/>
        </w:rPr>
        <w:t>u mai multe puncte de lucru val</w:t>
      </w:r>
      <w:r w:rsidRPr="007365A3">
        <w:rPr>
          <w:rFonts w:asciiTheme="minorHAnsi" w:eastAsia="Calibri" w:hAnsiTheme="minorHAnsi" w:cstheme="minorHAnsi"/>
          <w:iCs/>
          <w:lang w:val="ro-RO"/>
        </w:rPr>
        <w:t>o</w:t>
      </w:r>
      <w:r w:rsidR="00976790" w:rsidRPr="007365A3">
        <w:rPr>
          <w:rFonts w:asciiTheme="minorHAnsi" w:eastAsia="Calibri" w:hAnsiTheme="minorHAnsi" w:cstheme="minorHAnsi"/>
          <w:iCs/>
          <w:lang w:val="ro-RO"/>
        </w:rPr>
        <w:t>a</w:t>
      </w:r>
      <w:r w:rsidRPr="007365A3">
        <w:rPr>
          <w:rFonts w:asciiTheme="minorHAnsi" w:eastAsia="Calibri" w:hAnsiTheme="minorHAnsi" w:cstheme="minorHAnsi"/>
          <w:iCs/>
          <w:lang w:val="ro-RO"/>
        </w:rPr>
        <w:t xml:space="preserve">rea indicatorilor se </w:t>
      </w:r>
      <w:proofErr w:type="spellStart"/>
      <w:r w:rsidRPr="007365A3">
        <w:rPr>
          <w:rFonts w:asciiTheme="minorHAnsi" w:eastAsia="Calibri" w:hAnsiTheme="minorHAnsi" w:cstheme="minorHAnsi"/>
          <w:iCs/>
          <w:lang w:val="ro-RO"/>
        </w:rPr>
        <w:t>calculeaza</w:t>
      </w:r>
      <w:proofErr w:type="spellEnd"/>
      <w:r w:rsidRPr="007365A3">
        <w:rPr>
          <w:rFonts w:asciiTheme="minorHAnsi" w:eastAsia="Calibri" w:hAnsiTheme="minorHAnsi" w:cstheme="minorHAnsi"/>
          <w:iCs/>
          <w:lang w:val="ro-RO"/>
        </w:rPr>
        <w:t xml:space="preserve"> pentru fiecare punct de lucru, iar in rezumat se include o medie a acestora. Justificarea calcului mediei indicatorilor in aceste situatii se va include in cadrul acestei sectiuni.</w:t>
      </w:r>
    </w:p>
    <w:p w14:paraId="5262F6AD" w14:textId="77777777" w:rsidR="00D84879" w:rsidRDefault="00D84879" w:rsidP="009F2935">
      <w:pPr>
        <w:jc w:val="both"/>
        <w:rPr>
          <w:lang w:val="ro-RO"/>
        </w:rPr>
      </w:pPr>
    </w:p>
    <w:p w14:paraId="4C983BBC" w14:textId="77777777" w:rsidR="00D96866" w:rsidRPr="00FF1EF3" w:rsidRDefault="00D96866" w:rsidP="00FF1EF3">
      <w:pPr>
        <w:pStyle w:val="Heading1"/>
      </w:pPr>
      <w:bookmarkStart w:id="7" w:name="_Toc112839018"/>
      <w:r w:rsidRPr="00FF1EF3">
        <w:t>Monitorizare și riscuri</w:t>
      </w:r>
      <w:bookmarkEnd w:id="7"/>
    </w:p>
    <w:p w14:paraId="07386973"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Se va prezenta în mod detaliat metoda de monitorizare a rezultatelor proiectului, inclusiv metoda de măsurare / stabilire a consumului / emisiilor, instrumentarul și sistemele necesare, perioadele de timp relevante, etc.</w:t>
      </w:r>
    </w:p>
    <w:p w14:paraId="1A322590"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Se vor prezenta și riscurile relevante (riscurile de a nu atinge rezultatele așteptate) și măsurile de prevenire / remediere.</w:t>
      </w:r>
    </w:p>
    <w:p w14:paraId="10D7D56A" w14:textId="77777777" w:rsidR="00D96866" w:rsidRPr="001518D4" w:rsidRDefault="00D96866" w:rsidP="00E62571">
      <w:pPr>
        <w:jc w:val="both"/>
        <w:rPr>
          <w:rFonts w:asciiTheme="minorHAnsi" w:hAnsiTheme="minorHAnsi" w:cstheme="minorHAnsi"/>
          <w:lang w:val="ro-RO"/>
        </w:rPr>
      </w:pPr>
    </w:p>
    <w:p w14:paraId="130C654C" w14:textId="06A266DA" w:rsidR="00A93D6D" w:rsidRPr="001518D4" w:rsidRDefault="00E62571" w:rsidP="00551A5E">
      <w:pPr>
        <w:spacing w:after="160" w:line="259" w:lineRule="auto"/>
        <w:jc w:val="both"/>
        <w:rPr>
          <w:rFonts w:asciiTheme="minorHAnsi" w:hAnsiTheme="minorHAnsi" w:cstheme="minorHAnsi"/>
          <w:lang w:val="ro-RO"/>
        </w:rPr>
      </w:pPr>
      <w:proofErr w:type="spellStart"/>
      <w:r w:rsidRPr="001518D4">
        <w:rPr>
          <w:rFonts w:asciiTheme="minorHAnsi" w:eastAsia="Times New Roman" w:hAnsiTheme="minorHAnsi" w:cstheme="minorHAnsi"/>
        </w:rPr>
        <w:t>Monitorizarea</w:t>
      </w:r>
      <w:proofErr w:type="spellEnd"/>
      <w:r w:rsidRPr="001518D4">
        <w:rPr>
          <w:rFonts w:asciiTheme="minorHAnsi" w:eastAsia="Times New Roman" w:hAnsiTheme="minorHAnsi" w:cstheme="minorHAnsi"/>
        </w:rPr>
        <w:t xml:space="preserve"> </w:t>
      </w:r>
      <w:proofErr w:type="spellStart"/>
      <w:r w:rsidRPr="001518D4">
        <w:rPr>
          <w:rFonts w:asciiTheme="minorHAnsi" w:eastAsia="Times New Roman" w:hAnsiTheme="minorHAnsi" w:cstheme="minorHAnsi"/>
        </w:rPr>
        <w:t>consumului</w:t>
      </w:r>
      <w:proofErr w:type="spellEnd"/>
      <w:r w:rsidRPr="001518D4">
        <w:rPr>
          <w:rFonts w:asciiTheme="minorHAnsi" w:eastAsia="Times New Roman" w:hAnsiTheme="minorHAnsi" w:cstheme="minorHAnsi"/>
        </w:rPr>
        <w:t xml:space="preserve"> se face </w:t>
      </w:r>
      <w:proofErr w:type="spellStart"/>
      <w:r w:rsidRPr="001518D4">
        <w:rPr>
          <w:rFonts w:asciiTheme="minorHAnsi" w:eastAsia="Times New Roman" w:hAnsiTheme="minorHAnsi" w:cstheme="minorHAnsi"/>
        </w:rPr>
        <w:t>pe</w:t>
      </w:r>
      <w:proofErr w:type="spellEnd"/>
      <w:r w:rsidRPr="001518D4">
        <w:rPr>
          <w:rFonts w:asciiTheme="minorHAnsi" w:eastAsia="Times New Roman" w:hAnsiTheme="minorHAnsi" w:cstheme="minorHAnsi"/>
        </w:rPr>
        <w:t xml:space="preserve"> </w:t>
      </w:r>
      <w:proofErr w:type="spellStart"/>
      <w:r w:rsidRPr="001518D4">
        <w:rPr>
          <w:rFonts w:asciiTheme="minorHAnsi" w:eastAsia="Times New Roman" w:hAnsiTheme="minorHAnsi" w:cstheme="minorHAnsi"/>
        </w:rPr>
        <w:t>conturul</w:t>
      </w:r>
      <w:proofErr w:type="spellEnd"/>
      <w:r w:rsidRPr="001518D4">
        <w:rPr>
          <w:rFonts w:asciiTheme="minorHAnsi" w:eastAsia="Times New Roman" w:hAnsiTheme="minorHAnsi" w:cstheme="minorHAnsi"/>
        </w:rPr>
        <w:t xml:space="preserve"> </w:t>
      </w:r>
      <w:proofErr w:type="spellStart"/>
      <w:r w:rsidRPr="001518D4">
        <w:rPr>
          <w:rFonts w:asciiTheme="minorHAnsi" w:eastAsia="Times New Roman" w:hAnsiTheme="minorHAnsi" w:cstheme="minorHAnsi"/>
        </w:rPr>
        <w:t>proiectului</w:t>
      </w:r>
      <w:proofErr w:type="spellEnd"/>
      <w:r w:rsidRPr="001518D4">
        <w:rPr>
          <w:rFonts w:asciiTheme="minorHAnsi" w:eastAsia="Times New Roman" w:hAnsiTheme="minorHAnsi" w:cstheme="minorHAnsi"/>
        </w:rPr>
        <w:t xml:space="preserve">, in </w:t>
      </w:r>
      <w:proofErr w:type="spellStart"/>
      <w:r w:rsidRPr="001518D4">
        <w:rPr>
          <w:rFonts w:asciiTheme="minorHAnsi" w:eastAsia="Times New Roman" w:hAnsiTheme="minorHAnsi" w:cstheme="minorHAnsi"/>
        </w:rPr>
        <w:t>vederea</w:t>
      </w:r>
      <w:proofErr w:type="spellEnd"/>
      <w:r w:rsidRPr="001518D4">
        <w:rPr>
          <w:rFonts w:asciiTheme="minorHAnsi" w:eastAsia="Times New Roman" w:hAnsiTheme="minorHAnsi" w:cstheme="minorHAnsi"/>
        </w:rPr>
        <w:t xml:space="preserve"> </w:t>
      </w:r>
      <w:proofErr w:type="spellStart"/>
      <w:r w:rsidRPr="001518D4">
        <w:rPr>
          <w:rFonts w:asciiTheme="minorHAnsi" w:eastAsia="Times New Roman" w:hAnsiTheme="minorHAnsi" w:cstheme="minorHAnsi"/>
        </w:rPr>
        <w:t>evidentierii</w:t>
      </w:r>
      <w:proofErr w:type="spellEnd"/>
      <w:r w:rsidRPr="001518D4">
        <w:rPr>
          <w:rFonts w:asciiTheme="minorHAnsi" w:eastAsia="Times New Roman" w:hAnsiTheme="minorHAnsi" w:cstheme="minorHAnsi"/>
        </w:rPr>
        <w:t xml:space="preserve"> </w:t>
      </w:r>
      <w:proofErr w:type="spellStart"/>
      <w:r w:rsidRPr="001518D4">
        <w:rPr>
          <w:rFonts w:asciiTheme="minorHAnsi" w:eastAsia="Times New Roman" w:hAnsiTheme="minorHAnsi" w:cstheme="minorHAnsi"/>
        </w:rPr>
        <w:t>rezultatelor</w:t>
      </w:r>
      <w:proofErr w:type="spellEnd"/>
      <w:r w:rsidRPr="001518D4">
        <w:rPr>
          <w:rFonts w:asciiTheme="minorHAnsi" w:eastAsia="Times New Roman" w:hAnsiTheme="minorHAnsi" w:cstheme="minorHAnsi"/>
        </w:rPr>
        <w:t xml:space="preserve"> </w:t>
      </w:r>
      <w:proofErr w:type="spellStart"/>
      <w:r w:rsidRPr="001518D4">
        <w:rPr>
          <w:rFonts w:asciiTheme="minorHAnsi" w:eastAsia="Times New Roman" w:hAnsiTheme="minorHAnsi" w:cstheme="minorHAnsi"/>
        </w:rPr>
        <w:t>investitiei</w:t>
      </w:r>
      <w:proofErr w:type="spellEnd"/>
      <w:r w:rsidRPr="001518D4">
        <w:rPr>
          <w:rFonts w:asciiTheme="minorHAnsi" w:eastAsia="Times New Roman" w:hAnsiTheme="minorHAnsi" w:cstheme="minorHAnsi"/>
        </w:rPr>
        <w:t xml:space="preserve"> </w:t>
      </w:r>
      <w:proofErr w:type="spellStart"/>
      <w:r w:rsidRPr="001518D4">
        <w:rPr>
          <w:rFonts w:asciiTheme="minorHAnsi" w:eastAsia="Times New Roman" w:hAnsiTheme="minorHAnsi" w:cstheme="minorHAnsi"/>
        </w:rPr>
        <w:t>realizate</w:t>
      </w:r>
      <w:proofErr w:type="spellEnd"/>
      <w:r w:rsidRPr="001518D4">
        <w:rPr>
          <w:rFonts w:asciiTheme="minorHAnsi" w:eastAsia="Times New Roman" w:hAnsiTheme="minorHAnsi" w:cstheme="minorHAnsi"/>
        </w:rPr>
        <w:t xml:space="preserve"> </w:t>
      </w:r>
      <w:proofErr w:type="spellStart"/>
      <w:r w:rsidRPr="001518D4">
        <w:rPr>
          <w:rFonts w:asciiTheme="minorHAnsi" w:eastAsia="Times New Roman" w:hAnsiTheme="minorHAnsi" w:cstheme="minorHAnsi"/>
        </w:rPr>
        <w:t>prin</w:t>
      </w:r>
      <w:proofErr w:type="spellEnd"/>
      <w:r w:rsidRPr="001518D4">
        <w:rPr>
          <w:rFonts w:asciiTheme="minorHAnsi" w:eastAsia="Times New Roman" w:hAnsiTheme="minorHAnsi" w:cstheme="minorHAnsi"/>
        </w:rPr>
        <w:t xml:space="preserve"> </w:t>
      </w:r>
      <w:proofErr w:type="spellStart"/>
      <w:r w:rsidRPr="001518D4">
        <w:rPr>
          <w:rFonts w:asciiTheme="minorHAnsi" w:eastAsia="Times New Roman" w:hAnsiTheme="minorHAnsi" w:cstheme="minorHAnsi"/>
        </w:rPr>
        <w:t>proiect</w:t>
      </w:r>
      <w:proofErr w:type="spellEnd"/>
      <w:r w:rsidRPr="001518D4">
        <w:rPr>
          <w:rFonts w:asciiTheme="minorHAnsi" w:eastAsia="Times New Roman" w:hAnsiTheme="minorHAnsi" w:cstheme="minorHAnsi"/>
        </w:rPr>
        <w:t>.</w:t>
      </w:r>
    </w:p>
    <w:p w14:paraId="26D71F93" w14:textId="1B4180A3" w:rsidR="00DF7C51" w:rsidRPr="00FF1EF3" w:rsidRDefault="00DF7C51" w:rsidP="00DF7C51">
      <w:pPr>
        <w:jc w:val="both"/>
        <w:rPr>
          <w:rFonts w:asciiTheme="minorHAnsi" w:hAnsiTheme="minorHAnsi" w:cstheme="minorHAnsi"/>
          <w:lang w:val="ro-RO"/>
        </w:rPr>
      </w:pPr>
    </w:p>
    <w:p w14:paraId="25E2FEB4"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 xml:space="preserve">Reprezentant legal </w:t>
      </w:r>
    </w:p>
    <w:p w14:paraId="105210FE"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Nume prenume</w:t>
      </w:r>
    </w:p>
    <w:p w14:paraId="37628C55"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 xml:space="preserve">semnatura                                                                                           </w:t>
      </w:r>
    </w:p>
    <w:p w14:paraId="5AAE6B39" w14:textId="77777777" w:rsidR="00DF7C51" w:rsidRPr="00FF1EF3" w:rsidRDefault="00DF7C51" w:rsidP="00DF7C51">
      <w:pPr>
        <w:jc w:val="both"/>
        <w:rPr>
          <w:rFonts w:asciiTheme="minorHAnsi" w:hAnsiTheme="minorHAnsi" w:cstheme="minorHAnsi"/>
          <w:lang w:val="ro-RO"/>
        </w:rPr>
      </w:pPr>
    </w:p>
    <w:p w14:paraId="70545B72"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Auditor și/sau manager energetic autorizat</w:t>
      </w:r>
    </w:p>
    <w:p w14:paraId="6F451A46"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Nume prenume</w:t>
      </w:r>
    </w:p>
    <w:p w14:paraId="490DE4FE"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 xml:space="preserve">semnatura                                                                                           </w:t>
      </w:r>
    </w:p>
    <w:p w14:paraId="3516BDF7" w14:textId="77777777" w:rsidR="00DF7C51" w:rsidRPr="00FF1EF3" w:rsidRDefault="00DF7C51" w:rsidP="00DF7C51">
      <w:pPr>
        <w:jc w:val="both"/>
        <w:rPr>
          <w:rFonts w:asciiTheme="minorHAnsi" w:hAnsiTheme="minorHAnsi" w:cstheme="minorHAnsi"/>
          <w:lang w:val="ro-RO"/>
        </w:rPr>
      </w:pPr>
    </w:p>
    <w:p w14:paraId="44827077" w14:textId="77777777" w:rsidR="00DF7C51" w:rsidRPr="00FF1EF3" w:rsidRDefault="00DF7C51" w:rsidP="00DF7C51">
      <w:pPr>
        <w:jc w:val="both"/>
        <w:rPr>
          <w:rFonts w:asciiTheme="minorHAnsi" w:hAnsiTheme="minorHAnsi" w:cstheme="minorHAnsi"/>
          <w:lang w:val="ro-RO"/>
        </w:rPr>
      </w:pPr>
    </w:p>
    <w:p w14:paraId="5B2166DC"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Raportul de analiză energetică va fi elaborat de către un auditor sau un manager energetic autorizat. Dovada autorizării respective se anexează ca și document separat obligatoriu in IMM RECOVER însoțită de procesul verbal de recepție a prezentei analize. Autorizarea respectivă trebuie să fie valabilă la data recepției prezentei analize.</w:t>
      </w:r>
    </w:p>
    <w:p w14:paraId="2FC27AE9" w14:textId="77777777" w:rsidR="00A93D6D" w:rsidRPr="00FF1EF3" w:rsidRDefault="00A93D6D">
      <w:pPr>
        <w:spacing w:after="160" w:line="259" w:lineRule="auto"/>
        <w:rPr>
          <w:rFonts w:asciiTheme="minorHAnsi" w:hAnsiTheme="minorHAnsi" w:cstheme="minorHAnsi"/>
          <w:lang w:val="ro-RO"/>
        </w:rPr>
      </w:pPr>
    </w:p>
    <w:p w14:paraId="189D79A4" w14:textId="06C3D401" w:rsidR="00D96866" w:rsidRPr="00FF1EF3" w:rsidRDefault="00642F8F" w:rsidP="00FF1EF3">
      <w:pPr>
        <w:pStyle w:val="Heading1"/>
      </w:pPr>
      <w:bookmarkStart w:id="8" w:name="_Toc112839019"/>
      <w:r w:rsidRPr="00FF1EF3">
        <w:t>Anexe</w:t>
      </w:r>
      <w:bookmarkEnd w:id="8"/>
    </w:p>
    <w:p w14:paraId="21A8E15D" w14:textId="3B359659" w:rsidR="00642F8F" w:rsidRPr="00DF7C51" w:rsidRDefault="008B2037" w:rsidP="00DF7C51">
      <w:pPr>
        <w:pStyle w:val="ListParagraph"/>
        <w:numPr>
          <w:ilvl w:val="0"/>
          <w:numId w:val="22"/>
        </w:numPr>
        <w:jc w:val="both"/>
        <w:rPr>
          <w:rFonts w:asciiTheme="minorHAnsi" w:hAnsiTheme="minorHAnsi" w:cstheme="minorHAnsi"/>
          <w:lang w:val="ro-RO"/>
        </w:rPr>
      </w:pPr>
      <w:r w:rsidRPr="00DF7C51">
        <w:rPr>
          <w:rFonts w:asciiTheme="minorHAnsi" w:hAnsiTheme="minorHAnsi" w:cstheme="minorHAnsi"/>
          <w:lang w:val="ro-RO"/>
        </w:rPr>
        <w:t>Anexe consum energetic pe ultimele 12 luni anterioare prezentei analize.</w:t>
      </w:r>
    </w:p>
    <w:p w14:paraId="7E2B82A9" w14:textId="4F4CB37A" w:rsidR="008B2037" w:rsidRPr="00FF1EF3" w:rsidRDefault="008B2037" w:rsidP="008A24A4">
      <w:pPr>
        <w:jc w:val="both"/>
        <w:rPr>
          <w:rFonts w:asciiTheme="minorHAnsi" w:hAnsiTheme="minorHAnsi" w:cstheme="minorHAnsi"/>
          <w:lang w:val="ro-RO"/>
        </w:rPr>
      </w:pPr>
    </w:p>
    <w:tbl>
      <w:tblPr>
        <w:tblStyle w:val="TableGrid"/>
        <w:tblW w:w="0" w:type="auto"/>
        <w:tblInd w:w="0" w:type="dxa"/>
        <w:tblLook w:val="04A0" w:firstRow="1" w:lastRow="0" w:firstColumn="1" w:lastColumn="0" w:noHBand="0" w:noVBand="1"/>
      </w:tblPr>
      <w:tblGrid>
        <w:gridCol w:w="2658"/>
        <w:gridCol w:w="2020"/>
        <w:gridCol w:w="1481"/>
      </w:tblGrid>
      <w:tr w:rsidR="008B2037" w:rsidRPr="00FF1EF3" w14:paraId="49552EFB" w14:textId="77777777" w:rsidTr="00A47C73">
        <w:tc>
          <w:tcPr>
            <w:tcW w:w="2658" w:type="dxa"/>
            <w:tcBorders>
              <w:top w:val="single" w:sz="4" w:space="0" w:color="auto"/>
              <w:left w:val="single" w:sz="4" w:space="0" w:color="auto"/>
              <w:bottom w:val="single" w:sz="4" w:space="0" w:color="auto"/>
              <w:right w:val="single" w:sz="4" w:space="0" w:color="auto"/>
            </w:tcBorders>
            <w:vAlign w:val="center"/>
            <w:hideMark/>
          </w:tcPr>
          <w:p w14:paraId="14545D21" w14:textId="5A266EBB" w:rsidR="008B2037" w:rsidRPr="00FF1EF3" w:rsidRDefault="008B2037" w:rsidP="00A47C73">
            <w:pPr>
              <w:jc w:val="center"/>
              <w:rPr>
                <w:rFonts w:asciiTheme="minorHAnsi" w:hAnsiTheme="minorHAnsi" w:cstheme="minorHAnsi"/>
                <w:b/>
                <w:bCs/>
                <w:sz w:val="22"/>
                <w:szCs w:val="22"/>
                <w:lang w:val="fr-FR"/>
              </w:rPr>
            </w:pPr>
            <w:r w:rsidRPr="00FF1EF3">
              <w:rPr>
                <w:rFonts w:asciiTheme="minorHAnsi" w:hAnsiTheme="minorHAnsi" w:cstheme="minorHAnsi"/>
                <w:b/>
                <w:bCs/>
                <w:sz w:val="22"/>
                <w:szCs w:val="22"/>
                <w:lang w:val="fr-FR"/>
              </w:rPr>
              <w:t>Nr. Factura /</w:t>
            </w:r>
            <w:proofErr w:type="spellStart"/>
            <w:r w:rsidRPr="00FF1EF3">
              <w:rPr>
                <w:rFonts w:asciiTheme="minorHAnsi" w:hAnsiTheme="minorHAnsi" w:cstheme="minorHAnsi"/>
                <w:b/>
                <w:bCs/>
                <w:sz w:val="22"/>
                <w:szCs w:val="22"/>
                <w:lang w:val="fr-FR"/>
              </w:rPr>
              <w:t>luna</w:t>
            </w:r>
            <w:proofErr w:type="spellEnd"/>
            <w:r w:rsidRPr="00FF1EF3">
              <w:rPr>
                <w:rFonts w:asciiTheme="minorHAnsi" w:hAnsiTheme="minorHAnsi" w:cstheme="minorHAnsi"/>
                <w:b/>
                <w:bCs/>
                <w:sz w:val="22"/>
                <w:szCs w:val="22"/>
                <w:lang w:val="fr-FR"/>
              </w:rPr>
              <w:t>/</w:t>
            </w:r>
            <w:proofErr w:type="spellStart"/>
            <w:r w:rsidRPr="00FF1EF3">
              <w:rPr>
                <w:rFonts w:asciiTheme="minorHAnsi" w:hAnsiTheme="minorHAnsi" w:cstheme="minorHAnsi"/>
                <w:b/>
                <w:bCs/>
                <w:sz w:val="22"/>
                <w:szCs w:val="22"/>
                <w:lang w:val="fr-FR"/>
              </w:rPr>
              <w:t>emitent</w:t>
            </w:r>
            <w:proofErr w:type="spellEnd"/>
          </w:p>
        </w:tc>
        <w:tc>
          <w:tcPr>
            <w:tcW w:w="2020" w:type="dxa"/>
            <w:tcBorders>
              <w:top w:val="single" w:sz="4" w:space="0" w:color="auto"/>
              <w:left w:val="single" w:sz="4" w:space="0" w:color="auto"/>
              <w:bottom w:val="single" w:sz="4" w:space="0" w:color="auto"/>
              <w:right w:val="single" w:sz="4" w:space="0" w:color="auto"/>
            </w:tcBorders>
            <w:vAlign w:val="center"/>
            <w:hideMark/>
          </w:tcPr>
          <w:p w14:paraId="03857F8D" w14:textId="44DA8E6F" w:rsidR="008B2037" w:rsidRPr="00FF1EF3" w:rsidRDefault="008B2037" w:rsidP="00A47C73">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Consum</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inregistrat</w:t>
            </w:r>
            <w:proofErr w:type="spellEnd"/>
          </w:p>
        </w:tc>
        <w:tc>
          <w:tcPr>
            <w:tcW w:w="1481" w:type="dxa"/>
            <w:tcBorders>
              <w:top w:val="single" w:sz="4" w:space="0" w:color="auto"/>
              <w:left w:val="single" w:sz="4" w:space="0" w:color="auto"/>
              <w:bottom w:val="single" w:sz="4" w:space="0" w:color="auto"/>
              <w:right w:val="single" w:sz="4" w:space="0" w:color="auto"/>
            </w:tcBorders>
          </w:tcPr>
          <w:p w14:paraId="337AFF6B" w14:textId="30F89E51" w:rsidR="008B2037" w:rsidRPr="00FF1EF3" w:rsidRDefault="008B2037" w:rsidP="00A47C73">
            <w:pPr>
              <w:jc w:val="center"/>
              <w:rPr>
                <w:rFonts w:asciiTheme="minorHAnsi" w:hAnsiTheme="minorHAnsi" w:cstheme="minorHAnsi"/>
                <w:b/>
                <w:bCs/>
                <w:sz w:val="22"/>
                <w:szCs w:val="22"/>
                <w:lang w:val="fr-FR"/>
              </w:rPr>
            </w:pPr>
          </w:p>
        </w:tc>
      </w:tr>
      <w:tr w:rsidR="008B2037" w:rsidRPr="00FF1EF3" w14:paraId="079EB3EB" w14:textId="77777777" w:rsidTr="00A47C73">
        <w:tc>
          <w:tcPr>
            <w:tcW w:w="2658" w:type="dxa"/>
            <w:tcBorders>
              <w:top w:val="single" w:sz="4" w:space="0" w:color="auto"/>
              <w:left w:val="single" w:sz="4" w:space="0" w:color="auto"/>
              <w:bottom w:val="single" w:sz="4" w:space="0" w:color="auto"/>
              <w:right w:val="single" w:sz="4" w:space="0" w:color="auto"/>
            </w:tcBorders>
            <w:vAlign w:val="center"/>
          </w:tcPr>
          <w:p w14:paraId="63F833D7" w14:textId="77777777" w:rsidR="008B2037" w:rsidRPr="00FF1EF3" w:rsidRDefault="008B2037" w:rsidP="00A47C73">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43E9A515" w14:textId="77777777" w:rsidR="008B2037" w:rsidRPr="00FF1EF3" w:rsidRDefault="008B2037" w:rsidP="00A47C73">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756EF8A2" w14:textId="77777777" w:rsidR="008B2037" w:rsidRPr="00FF1EF3" w:rsidRDefault="008B2037" w:rsidP="00A47C73">
            <w:pPr>
              <w:jc w:val="center"/>
              <w:rPr>
                <w:rFonts w:asciiTheme="minorHAnsi" w:hAnsiTheme="minorHAnsi" w:cstheme="minorHAnsi"/>
                <w:b/>
                <w:bCs/>
                <w:sz w:val="22"/>
                <w:szCs w:val="22"/>
                <w:lang w:val="fr-FR"/>
              </w:rPr>
            </w:pPr>
          </w:p>
        </w:tc>
      </w:tr>
      <w:tr w:rsidR="008B2037" w:rsidRPr="00FF1EF3" w14:paraId="5ADEBC03" w14:textId="77777777" w:rsidTr="00A47C73">
        <w:tc>
          <w:tcPr>
            <w:tcW w:w="2658" w:type="dxa"/>
            <w:tcBorders>
              <w:top w:val="single" w:sz="4" w:space="0" w:color="auto"/>
              <w:left w:val="single" w:sz="4" w:space="0" w:color="auto"/>
              <w:bottom w:val="single" w:sz="4" w:space="0" w:color="auto"/>
              <w:right w:val="single" w:sz="4" w:space="0" w:color="auto"/>
            </w:tcBorders>
            <w:vAlign w:val="center"/>
          </w:tcPr>
          <w:p w14:paraId="6E6905C6" w14:textId="77777777" w:rsidR="008B2037" w:rsidRPr="00FF1EF3" w:rsidRDefault="008B2037" w:rsidP="00A47C73">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4E0F811A" w14:textId="77777777" w:rsidR="008B2037" w:rsidRPr="00FF1EF3" w:rsidRDefault="008B2037" w:rsidP="00A47C73">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43D8AC2B" w14:textId="77777777" w:rsidR="008B2037" w:rsidRPr="00FF1EF3" w:rsidRDefault="008B2037" w:rsidP="00A47C73">
            <w:pPr>
              <w:jc w:val="center"/>
              <w:rPr>
                <w:rFonts w:asciiTheme="minorHAnsi" w:hAnsiTheme="minorHAnsi" w:cstheme="minorHAnsi"/>
                <w:b/>
                <w:bCs/>
                <w:sz w:val="22"/>
                <w:szCs w:val="22"/>
                <w:lang w:val="fr-FR"/>
              </w:rPr>
            </w:pPr>
          </w:p>
        </w:tc>
      </w:tr>
      <w:tr w:rsidR="008B2037" w:rsidRPr="00FF1EF3" w14:paraId="3ADCBB00" w14:textId="77777777" w:rsidTr="00A47C73">
        <w:tc>
          <w:tcPr>
            <w:tcW w:w="2658" w:type="dxa"/>
            <w:tcBorders>
              <w:top w:val="single" w:sz="4" w:space="0" w:color="auto"/>
              <w:left w:val="single" w:sz="4" w:space="0" w:color="auto"/>
              <w:bottom w:val="single" w:sz="4" w:space="0" w:color="auto"/>
              <w:right w:val="single" w:sz="4" w:space="0" w:color="auto"/>
            </w:tcBorders>
            <w:vAlign w:val="center"/>
          </w:tcPr>
          <w:p w14:paraId="2DDF9F86" w14:textId="77777777" w:rsidR="008B2037" w:rsidRPr="00FF1EF3" w:rsidRDefault="008B2037" w:rsidP="00A47C73">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6F7A8C0" w14:textId="77777777" w:rsidR="008B2037" w:rsidRPr="00FF1EF3" w:rsidRDefault="008B2037" w:rsidP="00A47C73">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1611BC1F" w14:textId="77777777" w:rsidR="008B2037" w:rsidRPr="00FF1EF3" w:rsidRDefault="008B2037" w:rsidP="00A47C73">
            <w:pPr>
              <w:jc w:val="center"/>
              <w:rPr>
                <w:rFonts w:asciiTheme="minorHAnsi" w:hAnsiTheme="minorHAnsi" w:cstheme="minorHAnsi"/>
                <w:b/>
                <w:bCs/>
                <w:sz w:val="22"/>
                <w:szCs w:val="22"/>
                <w:lang w:val="fr-FR"/>
              </w:rPr>
            </w:pPr>
          </w:p>
        </w:tc>
      </w:tr>
    </w:tbl>
    <w:p w14:paraId="4C8E3B37" w14:textId="5256F531" w:rsidR="008B2037" w:rsidRPr="00FF1EF3" w:rsidRDefault="008B2037" w:rsidP="008A24A4">
      <w:pPr>
        <w:jc w:val="both"/>
        <w:rPr>
          <w:rFonts w:asciiTheme="minorHAnsi" w:hAnsiTheme="minorHAnsi" w:cstheme="minorHAnsi"/>
          <w:lang w:val="ro-RO"/>
        </w:rPr>
      </w:pPr>
    </w:p>
    <w:p w14:paraId="6D09278C" w14:textId="72CE0327" w:rsidR="008B2037" w:rsidRPr="00FF1EF3" w:rsidRDefault="008B2037" w:rsidP="008A24A4">
      <w:pPr>
        <w:jc w:val="both"/>
        <w:rPr>
          <w:rFonts w:asciiTheme="minorHAnsi" w:hAnsiTheme="minorHAnsi" w:cstheme="minorHAnsi"/>
          <w:lang w:val="ro-RO"/>
        </w:rPr>
      </w:pPr>
      <w:r w:rsidRPr="00FF1EF3">
        <w:rPr>
          <w:rFonts w:asciiTheme="minorHAnsi" w:hAnsiTheme="minorHAnsi" w:cstheme="minorHAnsi"/>
          <w:lang w:val="ro-RO"/>
        </w:rPr>
        <w:t>Documentele mentionate in tabel se vor anexa la prezenta analiza in format PDF</w:t>
      </w:r>
    </w:p>
    <w:p w14:paraId="645BE567" w14:textId="1BD9D035" w:rsidR="008B2037" w:rsidRPr="00FF1EF3" w:rsidRDefault="008B2037" w:rsidP="008A24A4">
      <w:pPr>
        <w:jc w:val="both"/>
        <w:rPr>
          <w:rFonts w:asciiTheme="minorHAnsi" w:hAnsiTheme="minorHAnsi" w:cstheme="minorHAnsi"/>
          <w:lang w:val="ro-RO"/>
        </w:rPr>
      </w:pPr>
    </w:p>
    <w:p w14:paraId="0E153B54" w14:textId="3AC939C0" w:rsidR="008B2037" w:rsidRPr="00FF1EF3" w:rsidRDefault="008B2037" w:rsidP="008A24A4">
      <w:pPr>
        <w:jc w:val="both"/>
        <w:rPr>
          <w:rFonts w:asciiTheme="minorHAnsi" w:hAnsiTheme="minorHAnsi" w:cstheme="minorHAnsi"/>
          <w:lang w:val="ro-RO"/>
        </w:rPr>
      </w:pPr>
    </w:p>
    <w:p w14:paraId="5955B219" w14:textId="144E1BD4" w:rsidR="00642F8F" w:rsidRPr="00DF7C51" w:rsidRDefault="005843EE" w:rsidP="00DF7C51">
      <w:pPr>
        <w:pStyle w:val="ListParagraph"/>
        <w:numPr>
          <w:ilvl w:val="0"/>
          <w:numId w:val="22"/>
        </w:numPr>
        <w:jc w:val="both"/>
        <w:rPr>
          <w:rFonts w:asciiTheme="minorHAnsi" w:eastAsia="Calibri" w:hAnsiTheme="minorHAnsi" w:cstheme="minorHAnsi"/>
          <w:lang w:val="ro-RO"/>
        </w:rPr>
      </w:pPr>
      <w:r w:rsidRPr="00DF7C51">
        <w:rPr>
          <w:rFonts w:asciiTheme="minorHAnsi" w:eastAsia="Calibri" w:hAnsiTheme="minorHAnsi" w:cstheme="minorHAnsi"/>
          <w:lang w:val="ro-RO"/>
        </w:rPr>
        <w:t>Centralizator d</w:t>
      </w:r>
      <w:r w:rsidR="00642F8F" w:rsidRPr="00DF7C51">
        <w:rPr>
          <w:rFonts w:asciiTheme="minorHAnsi" w:eastAsia="Calibri" w:hAnsiTheme="minorHAnsi" w:cstheme="minorHAnsi"/>
          <w:lang w:val="ro-RO"/>
        </w:rPr>
        <w:t>ovezi privind rezonabilitatea costurilor pentru investițiile în eficiență energetică pentru care se solicită ajutor de stat;</w:t>
      </w:r>
    </w:p>
    <w:p w14:paraId="126C39D1" w14:textId="09301FA9" w:rsidR="00642F8F" w:rsidRPr="00FF1EF3" w:rsidRDefault="00642F8F" w:rsidP="00642F8F">
      <w:pPr>
        <w:jc w:val="both"/>
        <w:rPr>
          <w:rFonts w:asciiTheme="minorHAnsi" w:eastAsia="Calibri" w:hAnsiTheme="minorHAnsi" w:cstheme="minorHAnsi"/>
          <w:lang w:val="ro-RO"/>
        </w:rPr>
      </w:pPr>
    </w:p>
    <w:p w14:paraId="163B544A" w14:textId="24F5B46E" w:rsidR="00642F8F" w:rsidRPr="00FF1EF3" w:rsidRDefault="00642F8F" w:rsidP="00642F8F">
      <w:pPr>
        <w:jc w:val="both"/>
        <w:rPr>
          <w:rFonts w:asciiTheme="minorHAnsi" w:eastAsia="Calibri" w:hAnsiTheme="minorHAnsi" w:cstheme="minorHAnsi"/>
          <w:lang w:val="ro-RO"/>
        </w:rPr>
      </w:pPr>
    </w:p>
    <w:tbl>
      <w:tblPr>
        <w:tblStyle w:val="TableGrid"/>
        <w:tblW w:w="0" w:type="auto"/>
        <w:tblInd w:w="0" w:type="dxa"/>
        <w:tblLook w:val="04A0" w:firstRow="1" w:lastRow="0" w:firstColumn="1" w:lastColumn="0" w:noHBand="0" w:noVBand="1"/>
      </w:tblPr>
      <w:tblGrid>
        <w:gridCol w:w="2658"/>
        <w:gridCol w:w="2020"/>
        <w:gridCol w:w="1481"/>
        <w:gridCol w:w="1598"/>
        <w:gridCol w:w="1259"/>
      </w:tblGrid>
      <w:tr w:rsidR="00642F8F" w:rsidRPr="00FF1EF3" w14:paraId="4D14E736" w14:textId="7EDB7BF9" w:rsidTr="00551A5E">
        <w:tc>
          <w:tcPr>
            <w:tcW w:w="2658" w:type="dxa"/>
            <w:tcBorders>
              <w:top w:val="single" w:sz="4" w:space="0" w:color="auto"/>
              <w:left w:val="single" w:sz="4" w:space="0" w:color="auto"/>
              <w:bottom w:val="single" w:sz="4" w:space="0" w:color="auto"/>
              <w:right w:val="single" w:sz="4" w:space="0" w:color="auto"/>
            </w:tcBorders>
            <w:vAlign w:val="center"/>
            <w:hideMark/>
          </w:tcPr>
          <w:p w14:paraId="64261945" w14:textId="77777777"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Categorie</w:t>
            </w:r>
            <w:proofErr w:type="spellEnd"/>
            <w:r w:rsidRPr="00FF1EF3">
              <w:rPr>
                <w:rFonts w:asciiTheme="minorHAnsi" w:hAnsiTheme="minorHAnsi" w:cstheme="minorHAnsi"/>
                <w:b/>
                <w:bCs/>
                <w:sz w:val="22"/>
                <w:szCs w:val="22"/>
                <w:lang w:val="fr-FR"/>
              </w:rPr>
              <w:t xml:space="preserve"> de </w:t>
            </w:r>
            <w:proofErr w:type="spellStart"/>
            <w:r w:rsidRPr="00FF1EF3">
              <w:rPr>
                <w:rFonts w:asciiTheme="minorHAnsi" w:hAnsiTheme="minorHAnsi" w:cstheme="minorHAnsi"/>
                <w:b/>
                <w:bCs/>
                <w:sz w:val="22"/>
                <w:szCs w:val="22"/>
                <w:lang w:val="fr-FR"/>
              </w:rPr>
              <w:t>lucrări</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echipamente</w:t>
            </w:r>
            <w:proofErr w:type="spellEnd"/>
            <w:r w:rsidRPr="00FF1EF3">
              <w:rPr>
                <w:rFonts w:asciiTheme="minorHAnsi" w:hAnsiTheme="minorHAnsi" w:cstheme="minorHAnsi"/>
                <w:b/>
                <w:bCs/>
                <w:sz w:val="22"/>
                <w:szCs w:val="22"/>
                <w:lang w:val="fr-FR"/>
              </w:rPr>
              <w:t>/</w:t>
            </w:r>
            <w:proofErr w:type="spellStart"/>
            <w:r w:rsidRPr="00FF1EF3">
              <w:rPr>
                <w:rFonts w:asciiTheme="minorHAnsi" w:hAnsiTheme="minorHAnsi" w:cstheme="minorHAnsi"/>
                <w:b/>
                <w:bCs/>
                <w:sz w:val="22"/>
                <w:szCs w:val="22"/>
                <w:lang w:val="fr-FR"/>
              </w:rPr>
              <w:t>servicii</w:t>
            </w:r>
            <w:proofErr w:type="spellEnd"/>
          </w:p>
        </w:tc>
        <w:tc>
          <w:tcPr>
            <w:tcW w:w="2020" w:type="dxa"/>
            <w:tcBorders>
              <w:top w:val="single" w:sz="4" w:space="0" w:color="auto"/>
              <w:left w:val="single" w:sz="4" w:space="0" w:color="auto"/>
              <w:bottom w:val="single" w:sz="4" w:space="0" w:color="auto"/>
              <w:right w:val="single" w:sz="4" w:space="0" w:color="auto"/>
            </w:tcBorders>
            <w:vAlign w:val="center"/>
            <w:hideMark/>
          </w:tcPr>
          <w:p w14:paraId="24A445C2" w14:textId="0BE45C18"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Documete</w:t>
            </w:r>
            <w:proofErr w:type="spellEnd"/>
            <w:r w:rsidRPr="00FF1EF3">
              <w:rPr>
                <w:rFonts w:asciiTheme="minorHAnsi" w:hAnsiTheme="minorHAnsi" w:cstheme="minorHAnsi"/>
                <w:b/>
                <w:bCs/>
                <w:sz w:val="22"/>
                <w:szCs w:val="22"/>
                <w:lang w:val="fr-FR"/>
              </w:rPr>
              <w:t xml:space="preserve"> justificative care </w:t>
            </w:r>
            <w:proofErr w:type="spellStart"/>
            <w:r w:rsidRPr="00FF1EF3">
              <w:rPr>
                <w:rFonts w:asciiTheme="minorHAnsi" w:hAnsiTheme="minorHAnsi" w:cstheme="minorHAnsi"/>
                <w:b/>
                <w:bCs/>
                <w:sz w:val="22"/>
                <w:szCs w:val="22"/>
                <w:lang w:val="fr-FR"/>
              </w:rPr>
              <w:t>stau</w:t>
            </w:r>
            <w:proofErr w:type="spellEnd"/>
            <w:r w:rsidRPr="00FF1EF3">
              <w:rPr>
                <w:rFonts w:asciiTheme="minorHAnsi" w:hAnsiTheme="minorHAnsi" w:cstheme="minorHAnsi"/>
                <w:b/>
                <w:bCs/>
                <w:sz w:val="22"/>
                <w:szCs w:val="22"/>
                <w:lang w:val="fr-FR"/>
              </w:rPr>
              <w:t xml:space="preserve"> la </w:t>
            </w:r>
            <w:proofErr w:type="spellStart"/>
            <w:r w:rsidRPr="00FF1EF3">
              <w:rPr>
                <w:rFonts w:asciiTheme="minorHAnsi" w:hAnsiTheme="minorHAnsi" w:cstheme="minorHAnsi"/>
                <w:b/>
                <w:bCs/>
                <w:sz w:val="22"/>
                <w:szCs w:val="22"/>
                <w:lang w:val="fr-FR"/>
              </w:rPr>
              <w:t>baza</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stabilirii</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costului</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aferent</w:t>
            </w:r>
            <w:proofErr w:type="spellEnd"/>
            <w:r w:rsidRPr="00FF1EF3">
              <w:rPr>
                <w:rFonts w:asciiTheme="minorHAnsi" w:hAnsiTheme="minorHAnsi" w:cstheme="minorHAnsi"/>
                <w:b/>
                <w:bCs/>
                <w:sz w:val="22"/>
                <w:szCs w:val="22"/>
                <w:lang w:val="fr-FR"/>
              </w:rPr>
              <w:t xml:space="preserve"> </w:t>
            </w:r>
          </w:p>
        </w:tc>
        <w:tc>
          <w:tcPr>
            <w:tcW w:w="1481" w:type="dxa"/>
            <w:tcBorders>
              <w:top w:val="single" w:sz="4" w:space="0" w:color="auto"/>
              <w:left w:val="single" w:sz="4" w:space="0" w:color="auto"/>
              <w:bottom w:val="single" w:sz="4" w:space="0" w:color="auto"/>
              <w:right w:val="single" w:sz="4" w:space="0" w:color="auto"/>
            </w:tcBorders>
          </w:tcPr>
          <w:p w14:paraId="06B7CFAC" w14:textId="3B50E178"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Preț</w:t>
            </w:r>
            <w:proofErr w:type="spellEnd"/>
          </w:p>
        </w:tc>
        <w:tc>
          <w:tcPr>
            <w:tcW w:w="1598" w:type="dxa"/>
            <w:tcBorders>
              <w:top w:val="single" w:sz="4" w:space="0" w:color="auto"/>
              <w:left w:val="single" w:sz="4" w:space="0" w:color="auto"/>
              <w:bottom w:val="single" w:sz="4" w:space="0" w:color="auto"/>
              <w:right w:val="single" w:sz="4" w:space="0" w:color="auto"/>
            </w:tcBorders>
          </w:tcPr>
          <w:p w14:paraId="3607531F" w14:textId="65A0F23A"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Preț</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luat</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în</w:t>
            </w:r>
            <w:proofErr w:type="spellEnd"/>
            <w:r w:rsidRPr="00FF1EF3">
              <w:rPr>
                <w:rFonts w:asciiTheme="minorHAnsi" w:hAnsiTheme="minorHAnsi" w:cstheme="minorHAnsi"/>
                <w:b/>
                <w:bCs/>
                <w:sz w:val="22"/>
                <w:szCs w:val="22"/>
                <w:lang w:val="fr-FR"/>
              </w:rPr>
              <w:t xml:space="preserve"> calcul </w:t>
            </w:r>
            <w:proofErr w:type="spellStart"/>
            <w:r w:rsidRPr="00FF1EF3">
              <w:rPr>
                <w:rFonts w:asciiTheme="minorHAnsi" w:hAnsiTheme="minorHAnsi" w:cstheme="minorHAnsi"/>
                <w:b/>
                <w:bCs/>
                <w:sz w:val="22"/>
                <w:szCs w:val="22"/>
                <w:lang w:val="fr-FR"/>
              </w:rPr>
              <w:t>pentru</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bugetul</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proiectului</w:t>
            </w:r>
            <w:proofErr w:type="spellEnd"/>
            <w:r w:rsidRPr="00FF1EF3">
              <w:rPr>
                <w:rFonts w:asciiTheme="minorHAnsi" w:hAnsiTheme="minorHAnsi" w:cstheme="minorHAnsi"/>
                <w:b/>
                <w:bCs/>
                <w:sz w:val="22"/>
                <w:szCs w:val="22"/>
                <w:lang w:val="fr-FR"/>
              </w:rPr>
              <w:t xml:space="preserve"> </w:t>
            </w:r>
          </w:p>
        </w:tc>
        <w:tc>
          <w:tcPr>
            <w:tcW w:w="1259" w:type="dxa"/>
            <w:tcBorders>
              <w:top w:val="single" w:sz="4" w:space="0" w:color="auto"/>
              <w:left w:val="single" w:sz="4" w:space="0" w:color="auto"/>
              <w:bottom w:val="single" w:sz="4" w:space="0" w:color="auto"/>
              <w:right w:val="single" w:sz="4" w:space="0" w:color="auto"/>
            </w:tcBorders>
          </w:tcPr>
          <w:p w14:paraId="453009ED" w14:textId="0000B19D"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Justificare</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preț</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luat</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în</w:t>
            </w:r>
            <w:proofErr w:type="spellEnd"/>
            <w:r w:rsidRPr="00FF1EF3">
              <w:rPr>
                <w:rFonts w:asciiTheme="minorHAnsi" w:hAnsiTheme="minorHAnsi" w:cstheme="minorHAnsi"/>
                <w:b/>
                <w:bCs/>
                <w:sz w:val="22"/>
                <w:szCs w:val="22"/>
                <w:lang w:val="fr-FR"/>
              </w:rPr>
              <w:t xml:space="preserve"> calcul </w:t>
            </w:r>
            <w:proofErr w:type="spellStart"/>
            <w:r w:rsidRPr="00FF1EF3">
              <w:rPr>
                <w:rFonts w:asciiTheme="minorHAnsi" w:hAnsiTheme="minorHAnsi" w:cstheme="minorHAnsi"/>
                <w:b/>
                <w:bCs/>
                <w:sz w:val="22"/>
                <w:szCs w:val="22"/>
                <w:lang w:val="fr-FR"/>
              </w:rPr>
              <w:t>pentru</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întocmirea</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lastRenderedPageBreak/>
              <w:t>bugetului</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proiectului</w:t>
            </w:r>
            <w:proofErr w:type="spellEnd"/>
          </w:p>
        </w:tc>
      </w:tr>
      <w:tr w:rsidR="00642F8F" w:rsidRPr="00FF1EF3" w14:paraId="06500A5F" w14:textId="5EF99659" w:rsidTr="00551A5E">
        <w:tc>
          <w:tcPr>
            <w:tcW w:w="2658" w:type="dxa"/>
            <w:tcBorders>
              <w:top w:val="single" w:sz="4" w:space="0" w:color="auto"/>
              <w:left w:val="single" w:sz="4" w:space="0" w:color="auto"/>
              <w:bottom w:val="single" w:sz="4" w:space="0" w:color="auto"/>
              <w:right w:val="single" w:sz="4" w:space="0" w:color="auto"/>
            </w:tcBorders>
            <w:vAlign w:val="center"/>
          </w:tcPr>
          <w:p w14:paraId="35F6E440" w14:textId="77777777" w:rsidR="00642F8F" w:rsidRPr="00FF1EF3"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5B9F38B9" w14:textId="77777777" w:rsidR="00642F8F" w:rsidRPr="00FF1EF3"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1A5A1EA0" w14:textId="77777777" w:rsidR="00642F8F" w:rsidRPr="00FF1EF3"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493071EC" w14:textId="77777777" w:rsidR="00642F8F" w:rsidRPr="00FF1EF3"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2809B896" w14:textId="77777777" w:rsidR="00642F8F" w:rsidRPr="00FF1EF3" w:rsidRDefault="00642F8F">
            <w:pPr>
              <w:jc w:val="center"/>
              <w:rPr>
                <w:rFonts w:asciiTheme="minorHAnsi" w:hAnsiTheme="minorHAnsi" w:cstheme="minorHAnsi"/>
                <w:b/>
                <w:bCs/>
                <w:sz w:val="22"/>
                <w:szCs w:val="22"/>
                <w:lang w:val="fr-FR"/>
              </w:rPr>
            </w:pPr>
          </w:p>
        </w:tc>
      </w:tr>
      <w:tr w:rsidR="00642F8F" w:rsidRPr="00FF1EF3" w14:paraId="12DD2798" w14:textId="17FB2DAF" w:rsidTr="00551A5E">
        <w:tc>
          <w:tcPr>
            <w:tcW w:w="2658" w:type="dxa"/>
            <w:tcBorders>
              <w:top w:val="single" w:sz="4" w:space="0" w:color="auto"/>
              <w:left w:val="single" w:sz="4" w:space="0" w:color="auto"/>
              <w:bottom w:val="single" w:sz="4" w:space="0" w:color="auto"/>
              <w:right w:val="single" w:sz="4" w:space="0" w:color="auto"/>
            </w:tcBorders>
            <w:vAlign w:val="center"/>
          </w:tcPr>
          <w:p w14:paraId="47AA86F9" w14:textId="77777777" w:rsidR="00642F8F" w:rsidRPr="00FF1EF3"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408DB97" w14:textId="77777777" w:rsidR="00642F8F" w:rsidRPr="00FF1EF3"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07EEDFE0" w14:textId="77777777" w:rsidR="00642F8F" w:rsidRPr="00FF1EF3"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2B1BC609" w14:textId="77777777" w:rsidR="00642F8F" w:rsidRPr="00FF1EF3"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1A14483A" w14:textId="77777777" w:rsidR="00642F8F" w:rsidRPr="00FF1EF3" w:rsidRDefault="00642F8F">
            <w:pPr>
              <w:jc w:val="center"/>
              <w:rPr>
                <w:rFonts w:asciiTheme="minorHAnsi" w:hAnsiTheme="minorHAnsi" w:cstheme="minorHAnsi"/>
                <w:b/>
                <w:bCs/>
                <w:sz w:val="22"/>
                <w:szCs w:val="22"/>
                <w:lang w:val="fr-FR"/>
              </w:rPr>
            </w:pPr>
          </w:p>
        </w:tc>
      </w:tr>
      <w:tr w:rsidR="00642F8F" w:rsidRPr="00FF1EF3" w14:paraId="3A4550C3" w14:textId="17238EA6" w:rsidTr="00551A5E">
        <w:tc>
          <w:tcPr>
            <w:tcW w:w="2658" w:type="dxa"/>
            <w:tcBorders>
              <w:top w:val="single" w:sz="4" w:space="0" w:color="auto"/>
              <w:left w:val="single" w:sz="4" w:space="0" w:color="auto"/>
              <w:bottom w:val="single" w:sz="4" w:space="0" w:color="auto"/>
              <w:right w:val="single" w:sz="4" w:space="0" w:color="auto"/>
            </w:tcBorders>
            <w:vAlign w:val="center"/>
          </w:tcPr>
          <w:p w14:paraId="4944AFE2" w14:textId="77777777" w:rsidR="00642F8F" w:rsidRPr="00FF1EF3"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6B1C5DBF" w14:textId="77777777" w:rsidR="00642F8F" w:rsidRPr="00FF1EF3"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4E3BD3C4" w14:textId="77777777" w:rsidR="00642F8F" w:rsidRPr="00FF1EF3"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1D2CF357" w14:textId="77777777" w:rsidR="00642F8F" w:rsidRPr="00FF1EF3"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4A2424E9" w14:textId="77777777" w:rsidR="00642F8F" w:rsidRPr="00FF1EF3" w:rsidRDefault="00642F8F">
            <w:pPr>
              <w:jc w:val="center"/>
              <w:rPr>
                <w:rFonts w:asciiTheme="minorHAnsi" w:hAnsiTheme="minorHAnsi" w:cstheme="minorHAnsi"/>
                <w:b/>
                <w:bCs/>
                <w:sz w:val="22"/>
                <w:szCs w:val="22"/>
                <w:lang w:val="fr-FR"/>
              </w:rPr>
            </w:pPr>
          </w:p>
        </w:tc>
      </w:tr>
    </w:tbl>
    <w:p w14:paraId="103823BB" w14:textId="77777777" w:rsidR="00642F8F" w:rsidRPr="00FF1EF3" w:rsidRDefault="00642F8F" w:rsidP="00642F8F">
      <w:pPr>
        <w:rPr>
          <w:rFonts w:asciiTheme="minorHAnsi" w:hAnsiTheme="minorHAnsi" w:cstheme="minorHAnsi"/>
          <w:lang w:val="en-US"/>
        </w:rPr>
      </w:pPr>
    </w:p>
    <w:p w14:paraId="54BF7D12" w14:textId="746FD3A1" w:rsidR="00642F8F" w:rsidRPr="00FF1EF3" w:rsidRDefault="00642F8F" w:rsidP="00642F8F">
      <w:pPr>
        <w:jc w:val="both"/>
        <w:rPr>
          <w:rFonts w:asciiTheme="minorHAnsi" w:hAnsiTheme="minorHAnsi" w:cstheme="minorHAnsi"/>
        </w:rPr>
      </w:pPr>
      <w:proofErr w:type="spellStart"/>
      <w:r w:rsidRPr="00FF1EF3">
        <w:rPr>
          <w:rFonts w:asciiTheme="minorHAnsi" w:hAnsiTheme="minorHAnsi" w:cstheme="minorHAnsi"/>
        </w:rPr>
        <w:t>Documentele</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justificative</w:t>
      </w:r>
      <w:proofErr w:type="spellEnd"/>
      <w:r w:rsidRPr="00FF1EF3">
        <w:rPr>
          <w:rFonts w:asciiTheme="minorHAnsi" w:hAnsiTheme="minorHAnsi" w:cstheme="minorHAnsi"/>
        </w:rPr>
        <w:t xml:space="preserve"> care au stat la </w:t>
      </w:r>
      <w:proofErr w:type="spellStart"/>
      <w:r w:rsidRPr="00FF1EF3">
        <w:rPr>
          <w:rFonts w:asciiTheme="minorHAnsi" w:hAnsiTheme="minorHAnsi" w:cstheme="minorHAnsi"/>
        </w:rPr>
        <w:t>baza</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stabilirii</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costului</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aferent</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lucrărilor</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și</w:t>
      </w:r>
      <w:proofErr w:type="spellEnd"/>
      <w:r w:rsidRPr="00FF1EF3">
        <w:rPr>
          <w:rFonts w:asciiTheme="minorHAnsi" w:hAnsiTheme="minorHAnsi" w:cstheme="minorHAnsi"/>
        </w:rPr>
        <w:t>/</w:t>
      </w:r>
      <w:proofErr w:type="spellStart"/>
      <w:r w:rsidRPr="00FF1EF3">
        <w:rPr>
          <w:rFonts w:asciiTheme="minorHAnsi" w:hAnsiTheme="minorHAnsi" w:cstheme="minorHAnsi"/>
        </w:rPr>
        <w:t>sau</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echipamentelor</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si</w:t>
      </w:r>
      <w:proofErr w:type="spellEnd"/>
      <w:r w:rsidRPr="00FF1EF3">
        <w:rPr>
          <w:rFonts w:asciiTheme="minorHAnsi" w:hAnsiTheme="minorHAnsi" w:cstheme="minorHAnsi"/>
        </w:rPr>
        <w:t>/</w:t>
      </w:r>
      <w:proofErr w:type="spellStart"/>
      <w:r w:rsidRPr="00FF1EF3">
        <w:rPr>
          <w:rFonts w:asciiTheme="minorHAnsi" w:hAnsiTheme="minorHAnsi" w:cstheme="minorHAnsi"/>
        </w:rPr>
        <w:t>sau</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serviciilor</w:t>
      </w:r>
      <w:proofErr w:type="spellEnd"/>
      <w:r w:rsidRPr="00FF1EF3">
        <w:rPr>
          <w:rFonts w:asciiTheme="minorHAnsi" w:hAnsiTheme="minorHAnsi" w:cstheme="minorHAnsi"/>
        </w:rPr>
        <w:t xml:space="preserve"> se </w:t>
      </w:r>
      <w:proofErr w:type="spellStart"/>
      <w:r w:rsidRPr="00FF1EF3">
        <w:rPr>
          <w:rFonts w:asciiTheme="minorHAnsi" w:hAnsiTheme="minorHAnsi" w:cstheme="minorHAnsi"/>
        </w:rPr>
        <w:t>vor</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anexa</w:t>
      </w:r>
      <w:proofErr w:type="spellEnd"/>
      <w:r w:rsidRPr="00FF1EF3">
        <w:rPr>
          <w:rFonts w:asciiTheme="minorHAnsi" w:hAnsiTheme="minorHAnsi" w:cstheme="minorHAnsi"/>
        </w:rPr>
        <w:t xml:space="preserve"> la </w:t>
      </w:r>
      <w:proofErr w:type="spellStart"/>
      <w:r w:rsidRPr="00FF1EF3">
        <w:rPr>
          <w:rFonts w:asciiTheme="minorHAnsi" w:hAnsiTheme="minorHAnsi" w:cstheme="minorHAnsi"/>
        </w:rPr>
        <w:t>prezenta</w:t>
      </w:r>
      <w:proofErr w:type="spellEnd"/>
      <w:r w:rsidRPr="00FF1EF3">
        <w:rPr>
          <w:rFonts w:asciiTheme="minorHAnsi" w:hAnsiTheme="minorHAnsi" w:cstheme="minorHAnsi"/>
        </w:rPr>
        <w:t>.</w:t>
      </w:r>
    </w:p>
    <w:p w14:paraId="512E07F6" w14:textId="77777777" w:rsidR="00642F8F" w:rsidRPr="00FF1EF3" w:rsidRDefault="00642F8F" w:rsidP="00642F8F">
      <w:pPr>
        <w:jc w:val="both"/>
        <w:rPr>
          <w:rFonts w:asciiTheme="minorHAnsi" w:hAnsiTheme="minorHAnsi" w:cstheme="minorHAnsi"/>
        </w:rPr>
      </w:pPr>
    </w:p>
    <w:p w14:paraId="2A7ED299" w14:textId="2AD2BAE8" w:rsidR="00A93D6D" w:rsidRPr="00FF1EF3" w:rsidRDefault="00A93D6D" w:rsidP="008A24A4">
      <w:pPr>
        <w:jc w:val="both"/>
        <w:rPr>
          <w:rFonts w:asciiTheme="minorHAnsi" w:hAnsiTheme="minorHAnsi" w:cstheme="minorHAnsi"/>
          <w:lang w:val="ro-RO"/>
        </w:rPr>
      </w:pPr>
      <w:bookmarkStart w:id="9" w:name="_Hlk114129349"/>
    </w:p>
    <w:p w14:paraId="7A7B933E" w14:textId="21293512" w:rsidR="00FF3ABA" w:rsidRDefault="00FF3ABA" w:rsidP="00FF3ABA">
      <w:pPr>
        <w:jc w:val="both"/>
        <w:rPr>
          <w:rFonts w:asciiTheme="minorHAnsi" w:hAnsiTheme="minorHAnsi" w:cstheme="minorHAnsi"/>
          <w:lang w:val="ro-RO"/>
        </w:rPr>
      </w:pPr>
      <w:r w:rsidRPr="007365A3">
        <w:rPr>
          <w:rFonts w:asciiTheme="minorHAnsi" w:hAnsiTheme="minorHAnsi" w:cstheme="minorHAnsi"/>
          <w:lang w:val="ro-RO"/>
        </w:rPr>
        <w:t>Raportul de analiză energetică va fi elaborat de către un manager energetic autorizat.</w:t>
      </w:r>
      <w:r w:rsidR="00F37861" w:rsidRPr="007365A3">
        <w:rPr>
          <w:rFonts w:asciiTheme="minorHAnsi" w:hAnsiTheme="minorHAnsi" w:cstheme="minorHAnsi"/>
          <w:lang w:val="ro-RO"/>
        </w:rPr>
        <w:t xml:space="preserve"> Dovada autorizării respective se anexează</w:t>
      </w:r>
      <w:r w:rsidR="00551A5E" w:rsidRPr="007365A3">
        <w:rPr>
          <w:rFonts w:asciiTheme="minorHAnsi" w:hAnsiTheme="minorHAnsi" w:cstheme="minorHAnsi"/>
          <w:lang w:val="ro-RO"/>
        </w:rPr>
        <w:t xml:space="preserve"> ca și document separat obligatoriu in IMM RECOVER însoțită de procesul verbal de recepție a prezentei analize. Autorizarea respectivă trebuie să fie valabilă la data recepției prezentei analize.</w:t>
      </w:r>
      <w:bookmarkStart w:id="10" w:name="_GoBack"/>
      <w:bookmarkEnd w:id="10"/>
    </w:p>
    <w:p w14:paraId="44E5B2A1" w14:textId="361BD1AD" w:rsidR="00976790" w:rsidRDefault="00976790" w:rsidP="00FF3ABA">
      <w:pPr>
        <w:jc w:val="both"/>
        <w:rPr>
          <w:rFonts w:asciiTheme="minorHAnsi" w:hAnsiTheme="minorHAnsi" w:cstheme="minorHAnsi"/>
          <w:lang w:val="ro-RO"/>
        </w:rPr>
      </w:pPr>
    </w:p>
    <w:p w14:paraId="6447AF57" w14:textId="77777777" w:rsidR="00976790" w:rsidRPr="00FF1EF3" w:rsidRDefault="00976790" w:rsidP="00FF3ABA">
      <w:pPr>
        <w:jc w:val="both"/>
        <w:rPr>
          <w:rFonts w:asciiTheme="minorHAnsi" w:hAnsiTheme="minorHAnsi" w:cstheme="minorHAnsi"/>
          <w:lang w:val="ro-RO"/>
        </w:rPr>
      </w:pPr>
    </w:p>
    <w:bookmarkEnd w:id="9"/>
    <w:p w14:paraId="2390EEFA" w14:textId="77777777" w:rsidR="00976790" w:rsidRPr="00F34FD5" w:rsidRDefault="00976790" w:rsidP="00976790">
      <w:pPr>
        <w:jc w:val="center"/>
        <w:rPr>
          <w:b/>
          <w:lang w:val="ro-RO"/>
        </w:rPr>
      </w:pPr>
      <w:r w:rsidRPr="00F34FD5">
        <w:rPr>
          <w:b/>
          <w:lang w:val="ro-RO"/>
        </w:rPr>
        <w:t>Anexa 1</w:t>
      </w:r>
    </w:p>
    <w:p w14:paraId="0A2CABB0" w14:textId="77777777" w:rsidR="00976790" w:rsidRPr="00F34FD5" w:rsidRDefault="00976790" w:rsidP="00976790">
      <w:pPr>
        <w:jc w:val="center"/>
        <w:rPr>
          <w:b/>
          <w:lang w:val="ro-RO"/>
        </w:rPr>
      </w:pPr>
      <w:r w:rsidRPr="00F34FD5">
        <w:rPr>
          <w:b/>
          <w:lang w:val="ro-RO"/>
        </w:rPr>
        <w:t>Factori de conversie a gazelor cu efect de seră în tone CO2 echivalent</w:t>
      </w:r>
    </w:p>
    <w:p w14:paraId="6EC3419F" w14:textId="77777777" w:rsidR="00976790" w:rsidRDefault="00976790" w:rsidP="00976790">
      <w:pPr>
        <w:jc w:val="both"/>
        <w:rPr>
          <w:lang w:val="ro-RO"/>
        </w:rPr>
      </w:pPr>
      <w:r>
        <w:rPr>
          <w:lang w:val="ro-RO"/>
        </w:rPr>
        <w:t>Sursa: Banca Europeană de Investiții</w:t>
      </w:r>
    </w:p>
    <w:p w14:paraId="53B963ED" w14:textId="77777777" w:rsidR="00976790" w:rsidRDefault="00976790" w:rsidP="00976790">
      <w:pPr>
        <w:jc w:val="both"/>
        <w:rPr>
          <w:lang w:val="ro-RO"/>
        </w:rPr>
      </w:pPr>
      <w:proofErr w:type="spellStart"/>
      <w:r w:rsidRPr="00F34FD5">
        <w:rPr>
          <w:lang w:val="ro-RO"/>
        </w:rPr>
        <w:t>Methodologies</w:t>
      </w:r>
      <w:proofErr w:type="spellEnd"/>
      <w:r w:rsidRPr="00F34FD5">
        <w:rPr>
          <w:lang w:val="ro-RO"/>
        </w:rPr>
        <w:t xml:space="preserve"> for </w:t>
      </w:r>
      <w:proofErr w:type="spellStart"/>
      <w:r w:rsidRPr="00F34FD5">
        <w:rPr>
          <w:lang w:val="ro-RO"/>
        </w:rPr>
        <w:t>the</w:t>
      </w:r>
      <w:proofErr w:type="spellEnd"/>
      <w:r w:rsidRPr="00F34FD5">
        <w:rPr>
          <w:lang w:val="ro-RO"/>
        </w:rPr>
        <w:t xml:space="preserve"> </w:t>
      </w:r>
      <w:proofErr w:type="spellStart"/>
      <w:r w:rsidRPr="00F34FD5">
        <w:rPr>
          <w:lang w:val="ro-RO"/>
        </w:rPr>
        <w:t>assessment</w:t>
      </w:r>
      <w:proofErr w:type="spellEnd"/>
      <w:r w:rsidRPr="00F34FD5">
        <w:rPr>
          <w:lang w:val="ro-RO"/>
        </w:rPr>
        <w:t xml:space="preserve"> of </w:t>
      </w:r>
      <w:proofErr w:type="spellStart"/>
      <w:r w:rsidRPr="00F34FD5">
        <w:rPr>
          <w:lang w:val="ro-RO"/>
        </w:rPr>
        <w:t>project</w:t>
      </w:r>
      <w:proofErr w:type="spellEnd"/>
      <w:r w:rsidRPr="00F34FD5">
        <w:rPr>
          <w:lang w:val="ro-RO"/>
        </w:rPr>
        <w:t xml:space="preserve"> </w:t>
      </w:r>
      <w:proofErr w:type="spellStart"/>
      <w:r w:rsidRPr="00F34FD5">
        <w:rPr>
          <w:lang w:val="ro-RO"/>
        </w:rPr>
        <w:t>greenhouse</w:t>
      </w:r>
      <w:proofErr w:type="spellEnd"/>
      <w:r w:rsidRPr="00F34FD5">
        <w:rPr>
          <w:lang w:val="ro-RO"/>
        </w:rPr>
        <w:t xml:space="preserve"> gas </w:t>
      </w:r>
      <w:proofErr w:type="spellStart"/>
      <w:r w:rsidRPr="00F34FD5">
        <w:rPr>
          <w:lang w:val="ro-RO"/>
        </w:rPr>
        <w:t>emissions</w:t>
      </w:r>
      <w:proofErr w:type="spellEnd"/>
      <w:r w:rsidRPr="00F34FD5">
        <w:rPr>
          <w:lang w:val="ro-RO"/>
        </w:rPr>
        <w:t xml:space="preserve"> </w:t>
      </w:r>
      <w:proofErr w:type="spellStart"/>
      <w:r w:rsidRPr="00F34FD5">
        <w:rPr>
          <w:lang w:val="ro-RO"/>
        </w:rPr>
        <w:t>and</w:t>
      </w:r>
      <w:proofErr w:type="spellEnd"/>
      <w:r w:rsidRPr="00F34FD5">
        <w:rPr>
          <w:lang w:val="ro-RO"/>
        </w:rPr>
        <w:t xml:space="preserve"> </w:t>
      </w:r>
      <w:proofErr w:type="spellStart"/>
      <w:r w:rsidRPr="00F34FD5">
        <w:rPr>
          <w:lang w:val="ro-RO"/>
        </w:rPr>
        <w:t>emission</w:t>
      </w:r>
      <w:proofErr w:type="spellEnd"/>
      <w:r w:rsidRPr="00F34FD5">
        <w:rPr>
          <w:lang w:val="ro-RO"/>
        </w:rPr>
        <w:t xml:space="preserve"> </w:t>
      </w:r>
      <w:proofErr w:type="spellStart"/>
      <w:r w:rsidRPr="00F34FD5">
        <w:rPr>
          <w:lang w:val="ro-RO"/>
        </w:rPr>
        <w:t>variations</w:t>
      </w:r>
      <w:proofErr w:type="spellEnd"/>
      <w:r>
        <w:rPr>
          <w:rStyle w:val="FootnoteReference"/>
          <w:lang w:val="ro-RO"/>
        </w:rPr>
        <w:footnoteReference w:id="3"/>
      </w:r>
      <w:r>
        <w:rPr>
          <w:lang w:val="ro-RO"/>
        </w:rPr>
        <w:t xml:space="preserve"> – Table A1.9</w:t>
      </w:r>
    </w:p>
    <w:p w14:paraId="0A3B5BFC" w14:textId="77777777" w:rsidR="00976790" w:rsidRDefault="00976790" w:rsidP="00976790">
      <w:pPr>
        <w:jc w:val="both"/>
        <w:rPr>
          <w:lang w:val="ro-RO"/>
        </w:rPr>
      </w:pPr>
    </w:p>
    <w:tbl>
      <w:tblPr>
        <w:tblStyle w:val="TableGrid"/>
        <w:tblW w:w="7366" w:type="dxa"/>
        <w:tblInd w:w="0" w:type="dxa"/>
        <w:tblLook w:val="04A0" w:firstRow="1" w:lastRow="0" w:firstColumn="1" w:lastColumn="0" w:noHBand="0" w:noVBand="1"/>
      </w:tblPr>
      <w:tblGrid>
        <w:gridCol w:w="3397"/>
        <w:gridCol w:w="1985"/>
        <w:gridCol w:w="1984"/>
      </w:tblGrid>
      <w:tr w:rsidR="00976790" w:rsidRPr="005E234F" w14:paraId="5F004B52" w14:textId="77777777" w:rsidTr="002B2ED1">
        <w:tc>
          <w:tcPr>
            <w:tcW w:w="3397" w:type="dxa"/>
          </w:tcPr>
          <w:p w14:paraId="224480B4" w14:textId="77777777" w:rsidR="00976790" w:rsidRPr="00395602" w:rsidRDefault="00976790" w:rsidP="002B2ED1">
            <w:pPr>
              <w:jc w:val="both"/>
              <w:rPr>
                <w:b/>
                <w:lang w:val="ro-RO"/>
              </w:rPr>
            </w:pPr>
            <w:r w:rsidRPr="00395602">
              <w:rPr>
                <w:b/>
                <w:lang w:val="ro-RO"/>
              </w:rPr>
              <w:t>Gaz</w:t>
            </w:r>
          </w:p>
        </w:tc>
        <w:tc>
          <w:tcPr>
            <w:tcW w:w="1985" w:type="dxa"/>
          </w:tcPr>
          <w:p w14:paraId="390A4F09" w14:textId="77777777" w:rsidR="00976790" w:rsidRPr="00395602" w:rsidRDefault="00976790" w:rsidP="002B2ED1">
            <w:pPr>
              <w:jc w:val="both"/>
              <w:rPr>
                <w:b/>
                <w:lang w:val="ro-RO"/>
              </w:rPr>
            </w:pPr>
            <w:r w:rsidRPr="00395602">
              <w:rPr>
                <w:b/>
                <w:lang w:val="ro-RO"/>
              </w:rPr>
              <w:t>Formula chimică</w:t>
            </w:r>
          </w:p>
        </w:tc>
        <w:tc>
          <w:tcPr>
            <w:tcW w:w="1984" w:type="dxa"/>
          </w:tcPr>
          <w:p w14:paraId="5B86D759" w14:textId="77777777" w:rsidR="00976790" w:rsidRPr="00395602" w:rsidRDefault="00976790" w:rsidP="002B2ED1">
            <w:pPr>
              <w:jc w:val="both"/>
              <w:rPr>
                <w:b/>
                <w:lang w:val="ro-RO"/>
              </w:rPr>
            </w:pPr>
            <w:r w:rsidRPr="00395602">
              <w:rPr>
                <w:b/>
                <w:lang w:val="ro-RO"/>
              </w:rPr>
              <w:t>Factor de echivalare (tone CO</w:t>
            </w:r>
            <w:r w:rsidRPr="00395602">
              <w:rPr>
                <w:b/>
                <w:vertAlign w:val="subscript"/>
                <w:lang w:val="ro-RO"/>
              </w:rPr>
              <w:t>2</w:t>
            </w:r>
            <w:r w:rsidRPr="00395602">
              <w:rPr>
                <w:b/>
                <w:lang w:val="ro-RO"/>
              </w:rPr>
              <w:t xml:space="preserve"> echivalent pentru o tonă de gaz)</w:t>
            </w:r>
          </w:p>
        </w:tc>
      </w:tr>
      <w:tr w:rsidR="00976790" w14:paraId="76921081" w14:textId="77777777" w:rsidTr="002B2ED1">
        <w:tc>
          <w:tcPr>
            <w:tcW w:w="3397" w:type="dxa"/>
          </w:tcPr>
          <w:p w14:paraId="29566866" w14:textId="77777777" w:rsidR="00976790" w:rsidRDefault="00976790" w:rsidP="002B2ED1">
            <w:pPr>
              <w:jc w:val="both"/>
              <w:rPr>
                <w:lang w:val="ro-RO"/>
              </w:rPr>
            </w:pPr>
            <w:r>
              <w:rPr>
                <w:lang w:val="ro-RO"/>
              </w:rPr>
              <w:t>Dioxid de carbon</w:t>
            </w:r>
          </w:p>
        </w:tc>
        <w:tc>
          <w:tcPr>
            <w:tcW w:w="1985" w:type="dxa"/>
          </w:tcPr>
          <w:p w14:paraId="72EFE233" w14:textId="77777777" w:rsidR="00976790" w:rsidRDefault="00976790" w:rsidP="002B2ED1">
            <w:pPr>
              <w:jc w:val="both"/>
              <w:rPr>
                <w:lang w:val="ro-RO"/>
              </w:rPr>
            </w:pPr>
            <w:r>
              <w:rPr>
                <w:lang w:val="ro-RO"/>
              </w:rPr>
              <w:t>CO</w:t>
            </w:r>
            <w:r w:rsidRPr="00395602">
              <w:rPr>
                <w:vertAlign w:val="subscript"/>
                <w:lang w:val="ro-RO"/>
              </w:rPr>
              <w:t>2</w:t>
            </w:r>
          </w:p>
        </w:tc>
        <w:tc>
          <w:tcPr>
            <w:tcW w:w="1984" w:type="dxa"/>
          </w:tcPr>
          <w:p w14:paraId="77C5B3DD" w14:textId="77777777" w:rsidR="00976790" w:rsidRDefault="00976790" w:rsidP="002B2ED1">
            <w:pPr>
              <w:jc w:val="center"/>
              <w:rPr>
                <w:lang w:val="ro-RO"/>
              </w:rPr>
            </w:pPr>
            <w:r>
              <w:rPr>
                <w:lang w:val="ro-RO"/>
              </w:rPr>
              <w:t>1</w:t>
            </w:r>
          </w:p>
        </w:tc>
      </w:tr>
      <w:tr w:rsidR="00976790" w14:paraId="12815F87" w14:textId="77777777" w:rsidTr="002B2ED1">
        <w:tc>
          <w:tcPr>
            <w:tcW w:w="3397" w:type="dxa"/>
          </w:tcPr>
          <w:p w14:paraId="5C90225E" w14:textId="77777777" w:rsidR="00976790" w:rsidRDefault="00976790" w:rsidP="002B2ED1">
            <w:pPr>
              <w:jc w:val="both"/>
              <w:rPr>
                <w:lang w:val="ro-RO"/>
              </w:rPr>
            </w:pPr>
            <w:r>
              <w:rPr>
                <w:lang w:val="ro-RO"/>
              </w:rPr>
              <w:t>Metan</w:t>
            </w:r>
          </w:p>
        </w:tc>
        <w:tc>
          <w:tcPr>
            <w:tcW w:w="1985" w:type="dxa"/>
          </w:tcPr>
          <w:p w14:paraId="20835395" w14:textId="77777777" w:rsidR="00976790" w:rsidRDefault="00976790" w:rsidP="002B2ED1">
            <w:pPr>
              <w:jc w:val="both"/>
              <w:rPr>
                <w:lang w:val="ro-RO"/>
              </w:rPr>
            </w:pPr>
            <w:r>
              <w:rPr>
                <w:lang w:val="ro-RO"/>
              </w:rPr>
              <w:t>CH</w:t>
            </w:r>
            <w:r w:rsidRPr="00395602">
              <w:rPr>
                <w:vertAlign w:val="subscript"/>
                <w:lang w:val="ro-RO"/>
              </w:rPr>
              <w:t>4</w:t>
            </w:r>
          </w:p>
        </w:tc>
        <w:tc>
          <w:tcPr>
            <w:tcW w:w="1984" w:type="dxa"/>
          </w:tcPr>
          <w:p w14:paraId="692A3007" w14:textId="77777777" w:rsidR="00976790" w:rsidRDefault="00976790" w:rsidP="002B2ED1">
            <w:pPr>
              <w:jc w:val="center"/>
              <w:rPr>
                <w:lang w:val="ro-RO"/>
              </w:rPr>
            </w:pPr>
            <w:r>
              <w:rPr>
                <w:lang w:val="ro-RO"/>
              </w:rPr>
              <w:t>28</w:t>
            </w:r>
          </w:p>
        </w:tc>
      </w:tr>
      <w:tr w:rsidR="00976790" w14:paraId="1B93E5BA" w14:textId="77777777" w:rsidTr="002B2ED1">
        <w:tc>
          <w:tcPr>
            <w:tcW w:w="3397" w:type="dxa"/>
          </w:tcPr>
          <w:p w14:paraId="083A6F80" w14:textId="77777777" w:rsidR="00976790" w:rsidRDefault="00976790" w:rsidP="002B2ED1">
            <w:pPr>
              <w:jc w:val="both"/>
              <w:rPr>
                <w:lang w:val="ro-RO"/>
              </w:rPr>
            </w:pPr>
            <w:r>
              <w:rPr>
                <w:lang w:val="ro-RO"/>
              </w:rPr>
              <w:t>Oxid de azot</w:t>
            </w:r>
          </w:p>
        </w:tc>
        <w:tc>
          <w:tcPr>
            <w:tcW w:w="1985" w:type="dxa"/>
          </w:tcPr>
          <w:p w14:paraId="44D4307B" w14:textId="77777777" w:rsidR="00976790" w:rsidRDefault="00976790" w:rsidP="002B2ED1">
            <w:pPr>
              <w:jc w:val="both"/>
              <w:rPr>
                <w:lang w:val="ro-RO"/>
              </w:rPr>
            </w:pPr>
            <w:r>
              <w:rPr>
                <w:lang w:val="ro-RO"/>
              </w:rPr>
              <w:t>N</w:t>
            </w:r>
            <w:r w:rsidRPr="00395602">
              <w:rPr>
                <w:vertAlign w:val="subscript"/>
                <w:lang w:val="ro-RO"/>
              </w:rPr>
              <w:t>2</w:t>
            </w:r>
            <w:r>
              <w:rPr>
                <w:lang w:val="ro-RO"/>
              </w:rPr>
              <w:t>O</w:t>
            </w:r>
          </w:p>
        </w:tc>
        <w:tc>
          <w:tcPr>
            <w:tcW w:w="1984" w:type="dxa"/>
          </w:tcPr>
          <w:p w14:paraId="1B54B441" w14:textId="77777777" w:rsidR="00976790" w:rsidRDefault="00976790" w:rsidP="002B2ED1">
            <w:pPr>
              <w:jc w:val="center"/>
              <w:rPr>
                <w:lang w:val="ro-RO"/>
              </w:rPr>
            </w:pPr>
            <w:r>
              <w:rPr>
                <w:lang w:val="ro-RO"/>
              </w:rPr>
              <w:t>265</w:t>
            </w:r>
          </w:p>
        </w:tc>
      </w:tr>
      <w:tr w:rsidR="00976790" w:rsidRPr="005E234F" w14:paraId="3171AAA9" w14:textId="77777777" w:rsidTr="002B2ED1">
        <w:tc>
          <w:tcPr>
            <w:tcW w:w="7366" w:type="dxa"/>
            <w:gridSpan w:val="3"/>
          </w:tcPr>
          <w:p w14:paraId="13E0C852" w14:textId="77777777" w:rsidR="00976790" w:rsidRPr="00395602" w:rsidRDefault="00976790" w:rsidP="002B2ED1">
            <w:pPr>
              <w:jc w:val="both"/>
              <w:rPr>
                <w:b/>
                <w:lang w:val="ro-RO"/>
              </w:rPr>
            </w:pPr>
            <w:proofErr w:type="spellStart"/>
            <w:r w:rsidRPr="00395602">
              <w:rPr>
                <w:b/>
                <w:lang w:val="ro-RO"/>
              </w:rPr>
              <w:t>Hidrofluorocarbură</w:t>
            </w:r>
            <w:proofErr w:type="spellEnd"/>
            <w:r w:rsidRPr="00395602">
              <w:rPr>
                <w:b/>
                <w:lang w:val="ro-RO"/>
              </w:rPr>
              <w:t xml:space="preserve"> (HFC)</w:t>
            </w:r>
          </w:p>
        </w:tc>
      </w:tr>
      <w:tr w:rsidR="00976790" w14:paraId="3F5A09A7" w14:textId="77777777" w:rsidTr="002B2ED1">
        <w:tc>
          <w:tcPr>
            <w:tcW w:w="3397" w:type="dxa"/>
          </w:tcPr>
          <w:p w14:paraId="70ACEA10" w14:textId="77777777" w:rsidR="00976790" w:rsidRPr="005E234F" w:rsidRDefault="00976790" w:rsidP="002B2ED1">
            <w:pPr>
              <w:jc w:val="both"/>
              <w:rPr>
                <w:lang w:val="ro-RO"/>
              </w:rPr>
            </w:pPr>
            <w:r>
              <w:rPr>
                <w:lang w:val="ro-RO"/>
              </w:rPr>
              <w:t>HFC-23</w:t>
            </w:r>
          </w:p>
        </w:tc>
        <w:tc>
          <w:tcPr>
            <w:tcW w:w="1985" w:type="dxa"/>
          </w:tcPr>
          <w:p w14:paraId="349C4B65" w14:textId="77777777" w:rsidR="00976790" w:rsidRDefault="00976790" w:rsidP="002B2ED1">
            <w:pPr>
              <w:jc w:val="both"/>
              <w:rPr>
                <w:lang w:val="ro-RO"/>
              </w:rPr>
            </w:pPr>
            <w:r>
              <w:rPr>
                <w:lang w:val="ro-RO"/>
              </w:rPr>
              <w:t>CHF</w:t>
            </w:r>
            <w:r w:rsidRPr="00395602">
              <w:rPr>
                <w:vertAlign w:val="subscript"/>
                <w:lang w:val="ro-RO"/>
              </w:rPr>
              <w:t>3</w:t>
            </w:r>
          </w:p>
        </w:tc>
        <w:tc>
          <w:tcPr>
            <w:tcW w:w="1984" w:type="dxa"/>
          </w:tcPr>
          <w:p w14:paraId="6B05249A" w14:textId="77777777" w:rsidR="00976790" w:rsidRDefault="00976790" w:rsidP="002B2ED1">
            <w:pPr>
              <w:jc w:val="center"/>
              <w:rPr>
                <w:lang w:val="ro-RO"/>
              </w:rPr>
            </w:pPr>
            <w:r>
              <w:rPr>
                <w:lang w:val="ro-RO"/>
              </w:rPr>
              <w:t>12 400</w:t>
            </w:r>
          </w:p>
        </w:tc>
      </w:tr>
      <w:tr w:rsidR="00976790" w14:paraId="3D25B848" w14:textId="77777777" w:rsidTr="002B2ED1">
        <w:tc>
          <w:tcPr>
            <w:tcW w:w="3397" w:type="dxa"/>
          </w:tcPr>
          <w:p w14:paraId="7C31201C" w14:textId="77777777" w:rsidR="00976790" w:rsidRDefault="00976790" w:rsidP="002B2ED1">
            <w:pPr>
              <w:jc w:val="both"/>
              <w:rPr>
                <w:lang w:val="ro-RO"/>
              </w:rPr>
            </w:pPr>
            <w:r>
              <w:rPr>
                <w:lang w:val="ro-RO"/>
              </w:rPr>
              <w:t>HFC-32</w:t>
            </w:r>
          </w:p>
        </w:tc>
        <w:tc>
          <w:tcPr>
            <w:tcW w:w="1985" w:type="dxa"/>
          </w:tcPr>
          <w:p w14:paraId="03A9C737" w14:textId="77777777" w:rsidR="00976790" w:rsidRDefault="00976790" w:rsidP="002B2ED1">
            <w:pPr>
              <w:jc w:val="both"/>
              <w:rPr>
                <w:lang w:val="ro-RO"/>
              </w:rPr>
            </w:pPr>
            <w:r>
              <w:rPr>
                <w:lang w:val="ro-RO"/>
              </w:rPr>
              <w:t>CH</w:t>
            </w:r>
            <w:r w:rsidRPr="00395602">
              <w:rPr>
                <w:vertAlign w:val="subscript"/>
                <w:lang w:val="ro-RO"/>
              </w:rPr>
              <w:t>2</w:t>
            </w:r>
            <w:r>
              <w:rPr>
                <w:lang w:val="ro-RO"/>
              </w:rPr>
              <w:t>F</w:t>
            </w:r>
            <w:r w:rsidRPr="00395602">
              <w:rPr>
                <w:vertAlign w:val="subscript"/>
                <w:lang w:val="ro-RO"/>
              </w:rPr>
              <w:t>3</w:t>
            </w:r>
          </w:p>
        </w:tc>
        <w:tc>
          <w:tcPr>
            <w:tcW w:w="1984" w:type="dxa"/>
          </w:tcPr>
          <w:p w14:paraId="234C31F8" w14:textId="77777777" w:rsidR="00976790" w:rsidRDefault="00976790" w:rsidP="002B2ED1">
            <w:pPr>
              <w:jc w:val="center"/>
              <w:rPr>
                <w:lang w:val="ro-RO"/>
              </w:rPr>
            </w:pPr>
            <w:r>
              <w:rPr>
                <w:lang w:val="ro-RO"/>
              </w:rPr>
              <w:t>677</w:t>
            </w:r>
          </w:p>
        </w:tc>
      </w:tr>
      <w:tr w:rsidR="00976790" w14:paraId="3BEF426B" w14:textId="77777777" w:rsidTr="002B2ED1">
        <w:tc>
          <w:tcPr>
            <w:tcW w:w="3397" w:type="dxa"/>
          </w:tcPr>
          <w:p w14:paraId="6B1B7D0B" w14:textId="77777777" w:rsidR="00976790" w:rsidRDefault="00976790" w:rsidP="002B2ED1">
            <w:pPr>
              <w:jc w:val="both"/>
              <w:rPr>
                <w:lang w:val="ro-RO"/>
              </w:rPr>
            </w:pPr>
            <w:r>
              <w:rPr>
                <w:lang w:val="ro-RO"/>
              </w:rPr>
              <w:t>HFC-41</w:t>
            </w:r>
          </w:p>
        </w:tc>
        <w:tc>
          <w:tcPr>
            <w:tcW w:w="1985" w:type="dxa"/>
          </w:tcPr>
          <w:p w14:paraId="1898F580" w14:textId="77777777" w:rsidR="00976790" w:rsidRDefault="00976790" w:rsidP="002B2ED1">
            <w:pPr>
              <w:jc w:val="both"/>
              <w:rPr>
                <w:lang w:val="ro-RO"/>
              </w:rPr>
            </w:pPr>
            <w:r>
              <w:rPr>
                <w:lang w:val="ro-RO"/>
              </w:rPr>
              <w:t>CH</w:t>
            </w:r>
            <w:r w:rsidRPr="00395602">
              <w:rPr>
                <w:vertAlign w:val="subscript"/>
                <w:lang w:val="ro-RO"/>
              </w:rPr>
              <w:t>3</w:t>
            </w:r>
            <w:r>
              <w:rPr>
                <w:lang w:val="ro-RO"/>
              </w:rPr>
              <w:t>F</w:t>
            </w:r>
          </w:p>
        </w:tc>
        <w:tc>
          <w:tcPr>
            <w:tcW w:w="1984" w:type="dxa"/>
          </w:tcPr>
          <w:p w14:paraId="3F0EF58F" w14:textId="77777777" w:rsidR="00976790" w:rsidRDefault="00976790" w:rsidP="002B2ED1">
            <w:pPr>
              <w:jc w:val="center"/>
              <w:rPr>
                <w:lang w:val="ro-RO"/>
              </w:rPr>
            </w:pPr>
            <w:r>
              <w:rPr>
                <w:lang w:val="ro-RO"/>
              </w:rPr>
              <w:t>116</w:t>
            </w:r>
          </w:p>
        </w:tc>
      </w:tr>
      <w:tr w:rsidR="00976790" w14:paraId="0FD07F40" w14:textId="77777777" w:rsidTr="002B2ED1">
        <w:tc>
          <w:tcPr>
            <w:tcW w:w="3397" w:type="dxa"/>
          </w:tcPr>
          <w:p w14:paraId="64D3EA0C" w14:textId="77777777" w:rsidR="00976790" w:rsidRDefault="00976790" w:rsidP="002B2ED1">
            <w:pPr>
              <w:jc w:val="both"/>
              <w:rPr>
                <w:lang w:val="ro-RO"/>
              </w:rPr>
            </w:pPr>
            <w:r>
              <w:rPr>
                <w:lang w:val="ro-RO"/>
              </w:rPr>
              <w:t>HFC-43-10mee</w:t>
            </w:r>
          </w:p>
        </w:tc>
        <w:tc>
          <w:tcPr>
            <w:tcW w:w="1985" w:type="dxa"/>
          </w:tcPr>
          <w:p w14:paraId="30C6ACC5" w14:textId="77777777" w:rsidR="00976790" w:rsidRDefault="00976790" w:rsidP="002B2ED1">
            <w:pPr>
              <w:jc w:val="both"/>
              <w:rPr>
                <w:lang w:val="ro-RO"/>
              </w:rPr>
            </w:pPr>
            <w:r>
              <w:rPr>
                <w:lang w:val="ro-RO"/>
              </w:rPr>
              <w:t>C</w:t>
            </w:r>
            <w:r w:rsidRPr="00395602">
              <w:rPr>
                <w:vertAlign w:val="subscript"/>
                <w:lang w:val="ro-RO"/>
              </w:rPr>
              <w:t>5</w:t>
            </w:r>
            <w:r>
              <w:rPr>
                <w:lang w:val="ro-RO"/>
              </w:rPr>
              <w:t>H</w:t>
            </w:r>
            <w:r w:rsidRPr="00395602">
              <w:rPr>
                <w:vertAlign w:val="subscript"/>
                <w:lang w:val="ro-RO"/>
              </w:rPr>
              <w:t>2</w:t>
            </w:r>
            <w:r>
              <w:rPr>
                <w:lang w:val="ro-RO"/>
              </w:rPr>
              <w:t>F</w:t>
            </w:r>
            <w:r w:rsidRPr="00395602">
              <w:rPr>
                <w:vertAlign w:val="subscript"/>
                <w:lang w:val="ro-RO"/>
              </w:rPr>
              <w:t>10</w:t>
            </w:r>
          </w:p>
        </w:tc>
        <w:tc>
          <w:tcPr>
            <w:tcW w:w="1984" w:type="dxa"/>
          </w:tcPr>
          <w:p w14:paraId="50DED64F" w14:textId="77777777" w:rsidR="00976790" w:rsidRDefault="00976790" w:rsidP="002B2ED1">
            <w:pPr>
              <w:jc w:val="center"/>
              <w:rPr>
                <w:lang w:val="ro-RO"/>
              </w:rPr>
            </w:pPr>
            <w:r>
              <w:rPr>
                <w:lang w:val="ro-RO"/>
              </w:rPr>
              <w:t>1 650</w:t>
            </w:r>
          </w:p>
        </w:tc>
      </w:tr>
      <w:tr w:rsidR="00976790" w14:paraId="3253AEA6" w14:textId="77777777" w:rsidTr="002B2ED1">
        <w:tc>
          <w:tcPr>
            <w:tcW w:w="3397" w:type="dxa"/>
          </w:tcPr>
          <w:p w14:paraId="4CAE78F7" w14:textId="77777777" w:rsidR="00976790" w:rsidRDefault="00976790" w:rsidP="002B2ED1">
            <w:pPr>
              <w:jc w:val="both"/>
              <w:rPr>
                <w:lang w:val="ro-RO"/>
              </w:rPr>
            </w:pPr>
            <w:r>
              <w:rPr>
                <w:lang w:val="ro-RO"/>
              </w:rPr>
              <w:t>HFC-125</w:t>
            </w:r>
          </w:p>
        </w:tc>
        <w:tc>
          <w:tcPr>
            <w:tcW w:w="1985" w:type="dxa"/>
          </w:tcPr>
          <w:p w14:paraId="5C6376D8" w14:textId="77777777" w:rsidR="00976790" w:rsidRDefault="00976790" w:rsidP="002B2ED1">
            <w:pPr>
              <w:jc w:val="both"/>
              <w:rPr>
                <w:lang w:val="ro-RO"/>
              </w:rPr>
            </w:pPr>
            <w:r>
              <w:rPr>
                <w:lang w:val="ro-RO"/>
              </w:rPr>
              <w:t>C</w:t>
            </w:r>
            <w:r w:rsidRPr="00395602">
              <w:rPr>
                <w:vertAlign w:val="subscript"/>
                <w:lang w:val="ro-RO"/>
              </w:rPr>
              <w:t>2</w:t>
            </w:r>
            <w:r>
              <w:rPr>
                <w:lang w:val="ro-RO"/>
              </w:rPr>
              <w:t>HF</w:t>
            </w:r>
            <w:r w:rsidRPr="00395602">
              <w:rPr>
                <w:vertAlign w:val="subscript"/>
                <w:lang w:val="ro-RO"/>
              </w:rPr>
              <w:t>5</w:t>
            </w:r>
          </w:p>
        </w:tc>
        <w:tc>
          <w:tcPr>
            <w:tcW w:w="1984" w:type="dxa"/>
          </w:tcPr>
          <w:p w14:paraId="6ED31183" w14:textId="77777777" w:rsidR="00976790" w:rsidRDefault="00976790" w:rsidP="002B2ED1">
            <w:pPr>
              <w:jc w:val="center"/>
              <w:rPr>
                <w:lang w:val="ro-RO"/>
              </w:rPr>
            </w:pPr>
            <w:r>
              <w:rPr>
                <w:lang w:val="ro-RO"/>
              </w:rPr>
              <w:t>3 170</w:t>
            </w:r>
          </w:p>
        </w:tc>
      </w:tr>
      <w:tr w:rsidR="00976790" w14:paraId="20E38689" w14:textId="77777777" w:rsidTr="002B2ED1">
        <w:tc>
          <w:tcPr>
            <w:tcW w:w="3397" w:type="dxa"/>
          </w:tcPr>
          <w:p w14:paraId="4F5FEB0C" w14:textId="77777777" w:rsidR="00976790" w:rsidRDefault="00976790" w:rsidP="002B2ED1">
            <w:pPr>
              <w:jc w:val="both"/>
              <w:rPr>
                <w:lang w:val="ro-RO"/>
              </w:rPr>
            </w:pPr>
            <w:r>
              <w:rPr>
                <w:lang w:val="ro-RO"/>
              </w:rPr>
              <w:t>HFC-134</w:t>
            </w:r>
          </w:p>
        </w:tc>
        <w:tc>
          <w:tcPr>
            <w:tcW w:w="1985" w:type="dxa"/>
          </w:tcPr>
          <w:p w14:paraId="2DC915E9" w14:textId="77777777" w:rsidR="00976790" w:rsidRDefault="00976790" w:rsidP="002B2ED1">
            <w:pPr>
              <w:jc w:val="both"/>
              <w:rPr>
                <w:lang w:val="ro-RO"/>
              </w:rPr>
            </w:pPr>
            <w:r>
              <w:rPr>
                <w:lang w:val="ro-RO"/>
              </w:rPr>
              <w:t>C</w:t>
            </w:r>
            <w:r w:rsidRPr="00395602">
              <w:rPr>
                <w:vertAlign w:val="subscript"/>
                <w:lang w:val="ro-RO"/>
              </w:rPr>
              <w:t>2</w:t>
            </w:r>
            <w:r>
              <w:rPr>
                <w:lang w:val="ro-RO"/>
              </w:rPr>
              <w:t>H</w:t>
            </w:r>
            <w:r w:rsidRPr="00395602">
              <w:rPr>
                <w:vertAlign w:val="subscript"/>
                <w:lang w:val="ro-RO"/>
              </w:rPr>
              <w:t>2</w:t>
            </w:r>
            <w:r>
              <w:rPr>
                <w:lang w:val="ro-RO"/>
              </w:rPr>
              <w:t>F</w:t>
            </w:r>
            <w:r w:rsidRPr="00395602">
              <w:rPr>
                <w:vertAlign w:val="subscript"/>
                <w:lang w:val="ro-RO"/>
              </w:rPr>
              <w:t>4</w:t>
            </w:r>
            <w:r>
              <w:rPr>
                <w:lang w:val="ro-RO"/>
              </w:rPr>
              <w:t xml:space="preserve"> (CHF</w:t>
            </w:r>
            <w:r w:rsidRPr="00395602">
              <w:rPr>
                <w:vertAlign w:val="subscript"/>
                <w:lang w:val="ro-RO"/>
              </w:rPr>
              <w:t>2</w:t>
            </w:r>
            <w:r>
              <w:rPr>
                <w:lang w:val="ro-RO"/>
              </w:rPr>
              <w:t>CHF</w:t>
            </w:r>
            <w:r w:rsidRPr="00395602">
              <w:rPr>
                <w:vertAlign w:val="subscript"/>
                <w:lang w:val="ro-RO"/>
              </w:rPr>
              <w:t>2</w:t>
            </w:r>
            <w:r>
              <w:rPr>
                <w:lang w:val="ro-RO"/>
              </w:rPr>
              <w:t>)</w:t>
            </w:r>
          </w:p>
        </w:tc>
        <w:tc>
          <w:tcPr>
            <w:tcW w:w="1984" w:type="dxa"/>
          </w:tcPr>
          <w:p w14:paraId="165A4A5D" w14:textId="77777777" w:rsidR="00976790" w:rsidRDefault="00976790" w:rsidP="002B2ED1">
            <w:pPr>
              <w:jc w:val="center"/>
              <w:rPr>
                <w:lang w:val="ro-RO"/>
              </w:rPr>
            </w:pPr>
            <w:r>
              <w:rPr>
                <w:lang w:val="ro-RO"/>
              </w:rPr>
              <w:t>1 120</w:t>
            </w:r>
          </w:p>
        </w:tc>
      </w:tr>
      <w:tr w:rsidR="00976790" w14:paraId="07405CAC" w14:textId="77777777" w:rsidTr="002B2ED1">
        <w:tc>
          <w:tcPr>
            <w:tcW w:w="3397" w:type="dxa"/>
          </w:tcPr>
          <w:p w14:paraId="53AD0AD0" w14:textId="77777777" w:rsidR="00976790" w:rsidRDefault="00976790" w:rsidP="002B2ED1">
            <w:pPr>
              <w:jc w:val="both"/>
              <w:rPr>
                <w:lang w:val="ro-RO"/>
              </w:rPr>
            </w:pPr>
            <w:r>
              <w:rPr>
                <w:lang w:val="ro-RO"/>
              </w:rPr>
              <w:t>HFC-134a</w:t>
            </w:r>
          </w:p>
        </w:tc>
        <w:tc>
          <w:tcPr>
            <w:tcW w:w="1985" w:type="dxa"/>
          </w:tcPr>
          <w:p w14:paraId="3084AD9F" w14:textId="77777777" w:rsidR="00976790" w:rsidRDefault="00976790" w:rsidP="002B2ED1">
            <w:pPr>
              <w:jc w:val="both"/>
              <w:rPr>
                <w:lang w:val="ro-RO"/>
              </w:rPr>
            </w:pPr>
            <w:r>
              <w:rPr>
                <w:lang w:val="ro-RO"/>
              </w:rPr>
              <w:t>C</w:t>
            </w:r>
            <w:r w:rsidRPr="00823527">
              <w:rPr>
                <w:vertAlign w:val="subscript"/>
                <w:lang w:val="ro-RO"/>
              </w:rPr>
              <w:t>2</w:t>
            </w:r>
            <w:r>
              <w:rPr>
                <w:lang w:val="ro-RO"/>
              </w:rPr>
              <w:t>H</w:t>
            </w:r>
            <w:r w:rsidRPr="00823527">
              <w:rPr>
                <w:vertAlign w:val="subscript"/>
                <w:lang w:val="ro-RO"/>
              </w:rPr>
              <w:t>2</w:t>
            </w:r>
            <w:r>
              <w:rPr>
                <w:lang w:val="ro-RO"/>
              </w:rPr>
              <w:t>F</w:t>
            </w:r>
            <w:r w:rsidRPr="00823527">
              <w:rPr>
                <w:vertAlign w:val="subscript"/>
                <w:lang w:val="ro-RO"/>
              </w:rPr>
              <w:t>4</w:t>
            </w:r>
            <w:r>
              <w:rPr>
                <w:lang w:val="ro-RO"/>
              </w:rPr>
              <w:t xml:space="preserve"> (CH</w:t>
            </w:r>
            <w:r w:rsidRPr="00823527">
              <w:rPr>
                <w:vertAlign w:val="subscript"/>
                <w:lang w:val="ro-RO"/>
              </w:rPr>
              <w:t>2</w:t>
            </w:r>
            <w:r>
              <w:rPr>
                <w:lang w:val="ro-RO"/>
              </w:rPr>
              <w:t>FCF</w:t>
            </w:r>
            <w:r>
              <w:rPr>
                <w:vertAlign w:val="subscript"/>
                <w:lang w:val="ro-RO"/>
              </w:rPr>
              <w:t>3</w:t>
            </w:r>
            <w:r>
              <w:rPr>
                <w:lang w:val="ro-RO"/>
              </w:rPr>
              <w:t>)</w:t>
            </w:r>
          </w:p>
        </w:tc>
        <w:tc>
          <w:tcPr>
            <w:tcW w:w="1984" w:type="dxa"/>
          </w:tcPr>
          <w:p w14:paraId="6D05815A" w14:textId="77777777" w:rsidR="00976790" w:rsidRDefault="00976790" w:rsidP="002B2ED1">
            <w:pPr>
              <w:jc w:val="center"/>
              <w:rPr>
                <w:lang w:val="ro-RO"/>
              </w:rPr>
            </w:pPr>
            <w:r>
              <w:rPr>
                <w:lang w:val="ro-RO"/>
              </w:rPr>
              <w:t>1 300</w:t>
            </w:r>
          </w:p>
        </w:tc>
      </w:tr>
      <w:tr w:rsidR="00976790" w14:paraId="25085E20" w14:textId="77777777" w:rsidTr="002B2ED1">
        <w:tc>
          <w:tcPr>
            <w:tcW w:w="3397" w:type="dxa"/>
          </w:tcPr>
          <w:p w14:paraId="4B2FF971" w14:textId="77777777" w:rsidR="00976790" w:rsidRDefault="00976790" w:rsidP="002B2ED1">
            <w:pPr>
              <w:jc w:val="both"/>
              <w:rPr>
                <w:lang w:val="ro-RO"/>
              </w:rPr>
            </w:pPr>
            <w:r>
              <w:rPr>
                <w:lang w:val="ro-RO"/>
              </w:rPr>
              <w:t>HFC-143</w:t>
            </w:r>
          </w:p>
        </w:tc>
        <w:tc>
          <w:tcPr>
            <w:tcW w:w="1985" w:type="dxa"/>
          </w:tcPr>
          <w:p w14:paraId="0A813E6B" w14:textId="77777777" w:rsidR="00976790" w:rsidRDefault="00976790" w:rsidP="002B2ED1">
            <w:pPr>
              <w:jc w:val="both"/>
              <w:rPr>
                <w:lang w:val="ro-RO"/>
              </w:rPr>
            </w:pPr>
            <w:r>
              <w:rPr>
                <w:lang w:val="ro-RO"/>
              </w:rPr>
              <w:t>C</w:t>
            </w:r>
            <w:r w:rsidRPr="00395602">
              <w:rPr>
                <w:vertAlign w:val="subscript"/>
                <w:lang w:val="ro-RO"/>
              </w:rPr>
              <w:t>2</w:t>
            </w:r>
            <w:r>
              <w:rPr>
                <w:lang w:val="ro-RO"/>
              </w:rPr>
              <w:t>H</w:t>
            </w:r>
            <w:r w:rsidRPr="00395602">
              <w:rPr>
                <w:vertAlign w:val="subscript"/>
                <w:lang w:val="ro-RO"/>
              </w:rPr>
              <w:t>3</w:t>
            </w:r>
            <w:r>
              <w:rPr>
                <w:lang w:val="ro-RO"/>
              </w:rPr>
              <w:t>F</w:t>
            </w:r>
            <w:r w:rsidRPr="00395602">
              <w:rPr>
                <w:vertAlign w:val="subscript"/>
                <w:lang w:val="ro-RO"/>
              </w:rPr>
              <w:t>3</w:t>
            </w:r>
            <w:r>
              <w:rPr>
                <w:lang w:val="ro-RO"/>
              </w:rPr>
              <w:t xml:space="preserve"> (CHF</w:t>
            </w:r>
            <w:r w:rsidRPr="00395602">
              <w:rPr>
                <w:vertAlign w:val="subscript"/>
                <w:lang w:val="ro-RO"/>
              </w:rPr>
              <w:t>2</w:t>
            </w:r>
            <w:r>
              <w:rPr>
                <w:lang w:val="ro-RO"/>
              </w:rPr>
              <w:t>CH</w:t>
            </w:r>
            <w:r w:rsidRPr="00395602">
              <w:rPr>
                <w:vertAlign w:val="subscript"/>
                <w:lang w:val="ro-RO"/>
              </w:rPr>
              <w:t>2</w:t>
            </w:r>
            <w:r>
              <w:rPr>
                <w:lang w:val="ro-RO"/>
              </w:rPr>
              <w:t>F)</w:t>
            </w:r>
          </w:p>
        </w:tc>
        <w:tc>
          <w:tcPr>
            <w:tcW w:w="1984" w:type="dxa"/>
          </w:tcPr>
          <w:p w14:paraId="1B444499" w14:textId="77777777" w:rsidR="00976790" w:rsidRDefault="00976790" w:rsidP="002B2ED1">
            <w:pPr>
              <w:jc w:val="center"/>
              <w:rPr>
                <w:lang w:val="ro-RO"/>
              </w:rPr>
            </w:pPr>
            <w:r>
              <w:rPr>
                <w:lang w:val="ro-RO"/>
              </w:rPr>
              <w:t>328</w:t>
            </w:r>
          </w:p>
        </w:tc>
      </w:tr>
      <w:tr w:rsidR="00976790" w14:paraId="69C094AA" w14:textId="77777777" w:rsidTr="002B2ED1">
        <w:tc>
          <w:tcPr>
            <w:tcW w:w="3397" w:type="dxa"/>
          </w:tcPr>
          <w:p w14:paraId="4D0FC279" w14:textId="77777777" w:rsidR="00976790" w:rsidRDefault="00976790" w:rsidP="002B2ED1">
            <w:pPr>
              <w:jc w:val="both"/>
              <w:rPr>
                <w:lang w:val="ro-RO"/>
              </w:rPr>
            </w:pPr>
            <w:r>
              <w:rPr>
                <w:lang w:val="ro-RO"/>
              </w:rPr>
              <w:t>HFC-143a</w:t>
            </w:r>
          </w:p>
        </w:tc>
        <w:tc>
          <w:tcPr>
            <w:tcW w:w="1985" w:type="dxa"/>
          </w:tcPr>
          <w:p w14:paraId="70A4756B" w14:textId="77777777" w:rsidR="00976790" w:rsidRDefault="00976790" w:rsidP="002B2ED1">
            <w:pPr>
              <w:jc w:val="both"/>
              <w:rPr>
                <w:lang w:val="ro-RO"/>
              </w:rPr>
            </w:pPr>
            <w:r>
              <w:rPr>
                <w:lang w:val="ro-RO"/>
              </w:rPr>
              <w:t>C</w:t>
            </w:r>
            <w:r w:rsidRPr="00823527">
              <w:rPr>
                <w:vertAlign w:val="subscript"/>
                <w:lang w:val="ro-RO"/>
              </w:rPr>
              <w:t>2</w:t>
            </w:r>
            <w:r>
              <w:rPr>
                <w:lang w:val="ro-RO"/>
              </w:rPr>
              <w:t>H</w:t>
            </w:r>
            <w:r w:rsidRPr="00823527">
              <w:rPr>
                <w:vertAlign w:val="subscript"/>
                <w:lang w:val="ro-RO"/>
              </w:rPr>
              <w:t>3</w:t>
            </w:r>
            <w:r>
              <w:rPr>
                <w:lang w:val="ro-RO"/>
              </w:rPr>
              <w:t>F</w:t>
            </w:r>
            <w:r w:rsidRPr="00823527">
              <w:rPr>
                <w:vertAlign w:val="subscript"/>
                <w:lang w:val="ro-RO"/>
              </w:rPr>
              <w:t>3</w:t>
            </w:r>
            <w:r>
              <w:rPr>
                <w:lang w:val="ro-RO"/>
              </w:rPr>
              <w:t xml:space="preserve"> (CF</w:t>
            </w:r>
            <w:r w:rsidRPr="00395602">
              <w:rPr>
                <w:vertAlign w:val="subscript"/>
                <w:lang w:val="ro-RO"/>
              </w:rPr>
              <w:t>3</w:t>
            </w:r>
            <w:r>
              <w:rPr>
                <w:lang w:val="ro-RO"/>
              </w:rPr>
              <w:t>CH</w:t>
            </w:r>
            <w:r>
              <w:rPr>
                <w:vertAlign w:val="subscript"/>
                <w:lang w:val="ro-RO"/>
              </w:rPr>
              <w:t>3</w:t>
            </w:r>
            <w:r>
              <w:rPr>
                <w:lang w:val="ro-RO"/>
              </w:rPr>
              <w:t>)</w:t>
            </w:r>
          </w:p>
        </w:tc>
        <w:tc>
          <w:tcPr>
            <w:tcW w:w="1984" w:type="dxa"/>
          </w:tcPr>
          <w:p w14:paraId="7039856D" w14:textId="77777777" w:rsidR="00976790" w:rsidRDefault="00976790" w:rsidP="002B2ED1">
            <w:pPr>
              <w:jc w:val="center"/>
              <w:rPr>
                <w:lang w:val="ro-RO"/>
              </w:rPr>
            </w:pPr>
            <w:r>
              <w:rPr>
                <w:lang w:val="ro-RO"/>
              </w:rPr>
              <w:t>4 800</w:t>
            </w:r>
          </w:p>
        </w:tc>
      </w:tr>
      <w:tr w:rsidR="00976790" w14:paraId="3119AFF8" w14:textId="77777777" w:rsidTr="002B2ED1">
        <w:tc>
          <w:tcPr>
            <w:tcW w:w="3397" w:type="dxa"/>
          </w:tcPr>
          <w:p w14:paraId="1C143785" w14:textId="77777777" w:rsidR="00976790" w:rsidRDefault="00976790" w:rsidP="002B2ED1">
            <w:pPr>
              <w:jc w:val="both"/>
              <w:rPr>
                <w:lang w:val="ro-RO"/>
              </w:rPr>
            </w:pPr>
            <w:r>
              <w:rPr>
                <w:lang w:val="ro-RO"/>
              </w:rPr>
              <w:t>HFC-152a</w:t>
            </w:r>
          </w:p>
        </w:tc>
        <w:tc>
          <w:tcPr>
            <w:tcW w:w="1985" w:type="dxa"/>
          </w:tcPr>
          <w:p w14:paraId="4EA2A329" w14:textId="77777777" w:rsidR="00976790" w:rsidRDefault="00976790" w:rsidP="002B2ED1">
            <w:pPr>
              <w:jc w:val="both"/>
              <w:rPr>
                <w:lang w:val="ro-RO"/>
              </w:rPr>
            </w:pPr>
            <w:r>
              <w:rPr>
                <w:lang w:val="ro-RO"/>
              </w:rPr>
              <w:t>C</w:t>
            </w:r>
            <w:r w:rsidRPr="00395602">
              <w:rPr>
                <w:vertAlign w:val="subscript"/>
                <w:lang w:val="ro-RO"/>
              </w:rPr>
              <w:t>2</w:t>
            </w:r>
            <w:r>
              <w:rPr>
                <w:lang w:val="ro-RO"/>
              </w:rPr>
              <w:t>H</w:t>
            </w:r>
            <w:r w:rsidRPr="00395602">
              <w:rPr>
                <w:vertAlign w:val="subscript"/>
                <w:lang w:val="ro-RO"/>
              </w:rPr>
              <w:t>4</w:t>
            </w:r>
            <w:r>
              <w:rPr>
                <w:lang w:val="ro-RO"/>
              </w:rPr>
              <w:t>F</w:t>
            </w:r>
            <w:r w:rsidRPr="00395602">
              <w:rPr>
                <w:vertAlign w:val="subscript"/>
                <w:lang w:val="ro-RO"/>
              </w:rPr>
              <w:t>2</w:t>
            </w:r>
            <w:r>
              <w:rPr>
                <w:lang w:val="ro-RO"/>
              </w:rPr>
              <w:t xml:space="preserve"> (CH</w:t>
            </w:r>
            <w:r w:rsidRPr="00395602">
              <w:rPr>
                <w:vertAlign w:val="subscript"/>
                <w:lang w:val="ro-RO"/>
              </w:rPr>
              <w:t>3</w:t>
            </w:r>
            <w:r>
              <w:rPr>
                <w:lang w:val="ro-RO"/>
              </w:rPr>
              <w:t>CHF</w:t>
            </w:r>
            <w:r w:rsidRPr="00395602">
              <w:rPr>
                <w:vertAlign w:val="subscript"/>
                <w:lang w:val="ro-RO"/>
              </w:rPr>
              <w:t>2</w:t>
            </w:r>
            <w:r>
              <w:rPr>
                <w:lang w:val="ro-RO"/>
              </w:rPr>
              <w:t>)</w:t>
            </w:r>
          </w:p>
        </w:tc>
        <w:tc>
          <w:tcPr>
            <w:tcW w:w="1984" w:type="dxa"/>
          </w:tcPr>
          <w:p w14:paraId="505A3E6D" w14:textId="77777777" w:rsidR="00976790" w:rsidRDefault="00976790" w:rsidP="002B2ED1">
            <w:pPr>
              <w:jc w:val="center"/>
              <w:rPr>
                <w:lang w:val="ro-RO"/>
              </w:rPr>
            </w:pPr>
            <w:r>
              <w:rPr>
                <w:lang w:val="ro-RO"/>
              </w:rPr>
              <w:t>138</w:t>
            </w:r>
          </w:p>
        </w:tc>
      </w:tr>
      <w:tr w:rsidR="00976790" w14:paraId="10741547" w14:textId="77777777" w:rsidTr="002B2ED1">
        <w:tc>
          <w:tcPr>
            <w:tcW w:w="3397" w:type="dxa"/>
          </w:tcPr>
          <w:p w14:paraId="418084CD" w14:textId="77777777" w:rsidR="00976790" w:rsidRDefault="00976790" w:rsidP="002B2ED1">
            <w:pPr>
              <w:jc w:val="both"/>
              <w:rPr>
                <w:lang w:val="ro-RO"/>
              </w:rPr>
            </w:pPr>
            <w:r>
              <w:rPr>
                <w:lang w:val="ro-RO"/>
              </w:rPr>
              <w:t>HFC-227ea</w:t>
            </w:r>
          </w:p>
        </w:tc>
        <w:tc>
          <w:tcPr>
            <w:tcW w:w="1985" w:type="dxa"/>
          </w:tcPr>
          <w:p w14:paraId="7A737FCA" w14:textId="77777777" w:rsidR="00976790" w:rsidRDefault="00976790" w:rsidP="002B2ED1">
            <w:pPr>
              <w:jc w:val="both"/>
              <w:rPr>
                <w:lang w:val="ro-RO"/>
              </w:rPr>
            </w:pPr>
            <w:r>
              <w:rPr>
                <w:lang w:val="ro-RO"/>
              </w:rPr>
              <w:t>C</w:t>
            </w:r>
            <w:r w:rsidRPr="00395602">
              <w:rPr>
                <w:vertAlign w:val="subscript"/>
                <w:lang w:val="ro-RO"/>
              </w:rPr>
              <w:t>3</w:t>
            </w:r>
            <w:r>
              <w:rPr>
                <w:lang w:val="ro-RO"/>
              </w:rPr>
              <w:t>HF</w:t>
            </w:r>
            <w:r w:rsidRPr="00395602">
              <w:rPr>
                <w:vertAlign w:val="subscript"/>
                <w:lang w:val="ro-RO"/>
              </w:rPr>
              <w:t>7</w:t>
            </w:r>
          </w:p>
        </w:tc>
        <w:tc>
          <w:tcPr>
            <w:tcW w:w="1984" w:type="dxa"/>
          </w:tcPr>
          <w:p w14:paraId="3BFA67FC" w14:textId="77777777" w:rsidR="00976790" w:rsidRDefault="00976790" w:rsidP="002B2ED1">
            <w:pPr>
              <w:jc w:val="center"/>
              <w:rPr>
                <w:lang w:val="ro-RO"/>
              </w:rPr>
            </w:pPr>
            <w:r>
              <w:rPr>
                <w:lang w:val="ro-RO"/>
              </w:rPr>
              <w:t>3 350</w:t>
            </w:r>
          </w:p>
        </w:tc>
      </w:tr>
      <w:tr w:rsidR="00976790" w14:paraId="385FAFFD" w14:textId="77777777" w:rsidTr="002B2ED1">
        <w:tc>
          <w:tcPr>
            <w:tcW w:w="3397" w:type="dxa"/>
          </w:tcPr>
          <w:p w14:paraId="5060F964" w14:textId="77777777" w:rsidR="00976790" w:rsidRDefault="00976790" w:rsidP="002B2ED1">
            <w:pPr>
              <w:jc w:val="both"/>
              <w:rPr>
                <w:lang w:val="ro-RO"/>
              </w:rPr>
            </w:pPr>
            <w:r>
              <w:rPr>
                <w:lang w:val="ro-RO"/>
              </w:rPr>
              <w:t>HFC-236fa</w:t>
            </w:r>
          </w:p>
        </w:tc>
        <w:tc>
          <w:tcPr>
            <w:tcW w:w="1985" w:type="dxa"/>
          </w:tcPr>
          <w:p w14:paraId="334C5ECD" w14:textId="77777777" w:rsidR="00976790" w:rsidRDefault="00976790" w:rsidP="002B2ED1">
            <w:pPr>
              <w:jc w:val="both"/>
              <w:rPr>
                <w:lang w:val="ro-RO"/>
              </w:rPr>
            </w:pPr>
            <w:r>
              <w:rPr>
                <w:lang w:val="ro-RO"/>
              </w:rPr>
              <w:t>C</w:t>
            </w:r>
            <w:r w:rsidRPr="00395602">
              <w:rPr>
                <w:vertAlign w:val="subscript"/>
                <w:lang w:val="ro-RO"/>
              </w:rPr>
              <w:t>3</w:t>
            </w:r>
            <w:r>
              <w:rPr>
                <w:lang w:val="ro-RO"/>
              </w:rPr>
              <w:t>H</w:t>
            </w:r>
            <w:r w:rsidRPr="00395602">
              <w:rPr>
                <w:vertAlign w:val="subscript"/>
                <w:lang w:val="ro-RO"/>
              </w:rPr>
              <w:t>2</w:t>
            </w:r>
            <w:r>
              <w:rPr>
                <w:lang w:val="ro-RO"/>
              </w:rPr>
              <w:t>F</w:t>
            </w:r>
            <w:r w:rsidRPr="00395602">
              <w:rPr>
                <w:vertAlign w:val="subscript"/>
                <w:lang w:val="ro-RO"/>
              </w:rPr>
              <w:t>6</w:t>
            </w:r>
          </w:p>
        </w:tc>
        <w:tc>
          <w:tcPr>
            <w:tcW w:w="1984" w:type="dxa"/>
          </w:tcPr>
          <w:p w14:paraId="13DDA06A" w14:textId="77777777" w:rsidR="00976790" w:rsidRDefault="00976790" w:rsidP="002B2ED1">
            <w:pPr>
              <w:jc w:val="center"/>
              <w:rPr>
                <w:lang w:val="ro-RO"/>
              </w:rPr>
            </w:pPr>
            <w:r>
              <w:rPr>
                <w:lang w:val="ro-RO"/>
              </w:rPr>
              <w:t>8 060</w:t>
            </w:r>
          </w:p>
        </w:tc>
      </w:tr>
      <w:tr w:rsidR="00976790" w14:paraId="73ECF7E9" w14:textId="77777777" w:rsidTr="002B2ED1">
        <w:tc>
          <w:tcPr>
            <w:tcW w:w="3397" w:type="dxa"/>
          </w:tcPr>
          <w:p w14:paraId="49EF6091" w14:textId="77777777" w:rsidR="00976790" w:rsidRDefault="00976790" w:rsidP="002B2ED1">
            <w:pPr>
              <w:jc w:val="both"/>
              <w:rPr>
                <w:lang w:val="ro-RO"/>
              </w:rPr>
            </w:pPr>
            <w:r>
              <w:rPr>
                <w:lang w:val="ro-RO"/>
              </w:rPr>
              <w:t>HFC-245ca</w:t>
            </w:r>
          </w:p>
        </w:tc>
        <w:tc>
          <w:tcPr>
            <w:tcW w:w="1985" w:type="dxa"/>
          </w:tcPr>
          <w:p w14:paraId="7F58647A" w14:textId="77777777" w:rsidR="00976790" w:rsidRDefault="00976790" w:rsidP="002B2ED1">
            <w:pPr>
              <w:jc w:val="both"/>
              <w:rPr>
                <w:lang w:val="ro-RO"/>
              </w:rPr>
            </w:pPr>
            <w:r>
              <w:rPr>
                <w:lang w:val="ro-RO"/>
              </w:rPr>
              <w:t>C</w:t>
            </w:r>
            <w:r w:rsidRPr="00395602">
              <w:rPr>
                <w:vertAlign w:val="subscript"/>
                <w:lang w:val="ro-RO"/>
              </w:rPr>
              <w:t>3</w:t>
            </w:r>
            <w:r>
              <w:rPr>
                <w:lang w:val="ro-RO"/>
              </w:rPr>
              <w:t>H</w:t>
            </w:r>
            <w:r w:rsidRPr="00395602">
              <w:rPr>
                <w:vertAlign w:val="subscript"/>
                <w:lang w:val="ro-RO"/>
              </w:rPr>
              <w:t>3</w:t>
            </w:r>
            <w:r>
              <w:rPr>
                <w:lang w:val="ro-RO"/>
              </w:rPr>
              <w:t>F</w:t>
            </w:r>
            <w:r w:rsidRPr="00395602">
              <w:rPr>
                <w:vertAlign w:val="subscript"/>
                <w:lang w:val="ro-RO"/>
              </w:rPr>
              <w:t>5</w:t>
            </w:r>
          </w:p>
        </w:tc>
        <w:tc>
          <w:tcPr>
            <w:tcW w:w="1984" w:type="dxa"/>
          </w:tcPr>
          <w:p w14:paraId="7D13994C" w14:textId="77777777" w:rsidR="00976790" w:rsidRDefault="00976790" w:rsidP="002B2ED1">
            <w:pPr>
              <w:jc w:val="center"/>
              <w:rPr>
                <w:lang w:val="ro-RO"/>
              </w:rPr>
            </w:pPr>
            <w:r>
              <w:rPr>
                <w:lang w:val="ro-RO"/>
              </w:rPr>
              <w:t>716</w:t>
            </w:r>
          </w:p>
        </w:tc>
      </w:tr>
      <w:tr w:rsidR="00976790" w:rsidRPr="005E234F" w14:paraId="567B6171" w14:textId="77777777" w:rsidTr="002B2ED1">
        <w:tc>
          <w:tcPr>
            <w:tcW w:w="7366" w:type="dxa"/>
            <w:gridSpan w:val="3"/>
          </w:tcPr>
          <w:p w14:paraId="64EF96DC" w14:textId="77777777" w:rsidR="00976790" w:rsidRPr="00395602" w:rsidRDefault="00976790" w:rsidP="002B2ED1">
            <w:pPr>
              <w:jc w:val="both"/>
              <w:rPr>
                <w:b/>
                <w:lang w:val="ro-RO"/>
              </w:rPr>
            </w:pPr>
            <w:proofErr w:type="spellStart"/>
            <w:r w:rsidRPr="00395602">
              <w:rPr>
                <w:b/>
                <w:lang w:val="ro-RO"/>
              </w:rPr>
              <w:t>Hidrofluoroether</w:t>
            </w:r>
            <w:proofErr w:type="spellEnd"/>
            <w:r w:rsidRPr="00395602">
              <w:rPr>
                <w:b/>
                <w:lang w:val="ro-RO"/>
              </w:rPr>
              <w:t xml:space="preserve"> (HFE)</w:t>
            </w:r>
          </w:p>
        </w:tc>
      </w:tr>
      <w:tr w:rsidR="00976790" w14:paraId="163E6CFC" w14:textId="77777777" w:rsidTr="002B2ED1">
        <w:tc>
          <w:tcPr>
            <w:tcW w:w="3397" w:type="dxa"/>
          </w:tcPr>
          <w:p w14:paraId="56561EFD" w14:textId="77777777" w:rsidR="00976790" w:rsidRDefault="00976790" w:rsidP="002B2ED1">
            <w:pPr>
              <w:jc w:val="both"/>
              <w:rPr>
                <w:lang w:val="ro-RO"/>
              </w:rPr>
            </w:pPr>
            <w:r>
              <w:rPr>
                <w:lang w:val="ro-RO"/>
              </w:rPr>
              <w:t>HFE-449sl (HFE-7100)</w:t>
            </w:r>
          </w:p>
        </w:tc>
        <w:tc>
          <w:tcPr>
            <w:tcW w:w="1985" w:type="dxa"/>
          </w:tcPr>
          <w:p w14:paraId="40EFC22D" w14:textId="77777777" w:rsidR="00976790" w:rsidRDefault="00976790" w:rsidP="002B2ED1">
            <w:pPr>
              <w:jc w:val="both"/>
              <w:rPr>
                <w:lang w:val="ro-RO"/>
              </w:rPr>
            </w:pPr>
            <w:r>
              <w:rPr>
                <w:lang w:val="ro-RO"/>
              </w:rPr>
              <w:t>C</w:t>
            </w:r>
            <w:r w:rsidRPr="00395602">
              <w:rPr>
                <w:vertAlign w:val="subscript"/>
                <w:lang w:val="ro-RO"/>
              </w:rPr>
              <w:t>4</w:t>
            </w:r>
            <w:r>
              <w:rPr>
                <w:lang w:val="ro-RO"/>
              </w:rPr>
              <w:t>F</w:t>
            </w:r>
            <w:r w:rsidRPr="00395602">
              <w:rPr>
                <w:vertAlign w:val="subscript"/>
                <w:lang w:val="ro-RO"/>
              </w:rPr>
              <w:t>3</w:t>
            </w:r>
            <w:r>
              <w:rPr>
                <w:lang w:val="ro-RO"/>
              </w:rPr>
              <w:t>OCH</w:t>
            </w:r>
            <w:r w:rsidRPr="00395602">
              <w:rPr>
                <w:vertAlign w:val="subscript"/>
                <w:lang w:val="ro-RO"/>
              </w:rPr>
              <w:t>3</w:t>
            </w:r>
          </w:p>
        </w:tc>
        <w:tc>
          <w:tcPr>
            <w:tcW w:w="1984" w:type="dxa"/>
          </w:tcPr>
          <w:p w14:paraId="48F91243" w14:textId="77777777" w:rsidR="00976790" w:rsidRDefault="00976790" w:rsidP="002B2ED1">
            <w:pPr>
              <w:jc w:val="center"/>
              <w:rPr>
                <w:lang w:val="ro-RO"/>
              </w:rPr>
            </w:pPr>
            <w:r>
              <w:rPr>
                <w:lang w:val="ro-RO"/>
              </w:rPr>
              <w:t>421</w:t>
            </w:r>
          </w:p>
        </w:tc>
      </w:tr>
      <w:tr w:rsidR="00976790" w14:paraId="2A562E39" w14:textId="77777777" w:rsidTr="002B2ED1">
        <w:tc>
          <w:tcPr>
            <w:tcW w:w="3397" w:type="dxa"/>
          </w:tcPr>
          <w:p w14:paraId="73E7AE73" w14:textId="77777777" w:rsidR="00976790" w:rsidRDefault="00976790" w:rsidP="002B2ED1">
            <w:pPr>
              <w:jc w:val="both"/>
              <w:rPr>
                <w:lang w:val="ro-RO"/>
              </w:rPr>
            </w:pPr>
            <w:r>
              <w:rPr>
                <w:lang w:val="ro-RO"/>
              </w:rPr>
              <w:lastRenderedPageBreak/>
              <w:t>HFE-569sf2 (HFE-7200)</w:t>
            </w:r>
          </w:p>
        </w:tc>
        <w:tc>
          <w:tcPr>
            <w:tcW w:w="1985" w:type="dxa"/>
          </w:tcPr>
          <w:p w14:paraId="1A1C66BE" w14:textId="77777777" w:rsidR="00976790" w:rsidRDefault="00976790" w:rsidP="002B2ED1">
            <w:pPr>
              <w:jc w:val="both"/>
              <w:rPr>
                <w:lang w:val="ro-RO"/>
              </w:rPr>
            </w:pPr>
            <w:r>
              <w:rPr>
                <w:lang w:val="ro-RO"/>
              </w:rPr>
              <w:t>C</w:t>
            </w:r>
            <w:r w:rsidRPr="00395602">
              <w:rPr>
                <w:vertAlign w:val="subscript"/>
                <w:lang w:val="ro-RO"/>
              </w:rPr>
              <w:t>4</w:t>
            </w:r>
            <w:r>
              <w:rPr>
                <w:lang w:val="ro-RO"/>
              </w:rPr>
              <w:t>F</w:t>
            </w:r>
            <w:r w:rsidRPr="00395602">
              <w:rPr>
                <w:vertAlign w:val="subscript"/>
                <w:lang w:val="ro-RO"/>
              </w:rPr>
              <w:t>3</w:t>
            </w:r>
            <w:r>
              <w:rPr>
                <w:lang w:val="ro-RO"/>
              </w:rPr>
              <w:t>OC</w:t>
            </w:r>
            <w:r w:rsidRPr="00395602">
              <w:rPr>
                <w:vertAlign w:val="subscript"/>
                <w:lang w:val="ro-RO"/>
              </w:rPr>
              <w:t>2</w:t>
            </w:r>
            <w:r>
              <w:rPr>
                <w:lang w:val="ro-RO"/>
              </w:rPr>
              <w:t>H</w:t>
            </w:r>
            <w:r w:rsidRPr="00395602">
              <w:rPr>
                <w:vertAlign w:val="subscript"/>
                <w:lang w:val="ro-RO"/>
              </w:rPr>
              <w:t>5</w:t>
            </w:r>
          </w:p>
        </w:tc>
        <w:tc>
          <w:tcPr>
            <w:tcW w:w="1984" w:type="dxa"/>
          </w:tcPr>
          <w:p w14:paraId="4E9E4F54" w14:textId="77777777" w:rsidR="00976790" w:rsidRDefault="00976790" w:rsidP="002B2ED1">
            <w:pPr>
              <w:jc w:val="center"/>
              <w:rPr>
                <w:lang w:val="ro-RO"/>
              </w:rPr>
            </w:pPr>
            <w:r>
              <w:rPr>
                <w:lang w:val="ro-RO"/>
              </w:rPr>
              <w:t>57</w:t>
            </w:r>
          </w:p>
        </w:tc>
      </w:tr>
      <w:tr w:rsidR="00976790" w14:paraId="49577878" w14:textId="77777777" w:rsidTr="002B2ED1">
        <w:tc>
          <w:tcPr>
            <w:tcW w:w="7366" w:type="dxa"/>
            <w:gridSpan w:val="3"/>
          </w:tcPr>
          <w:p w14:paraId="4737F8FA" w14:textId="77777777" w:rsidR="00976790" w:rsidRPr="00395602" w:rsidRDefault="00976790" w:rsidP="002B2ED1">
            <w:pPr>
              <w:jc w:val="both"/>
              <w:rPr>
                <w:b/>
                <w:lang w:val="ro-RO"/>
              </w:rPr>
            </w:pPr>
            <w:proofErr w:type="spellStart"/>
            <w:r w:rsidRPr="00395602">
              <w:rPr>
                <w:b/>
                <w:sz w:val="22"/>
                <w:szCs w:val="22"/>
                <w:lang w:val="ro-RO"/>
              </w:rPr>
              <w:t>Perfluo</w:t>
            </w:r>
            <w:r w:rsidRPr="00395602">
              <w:rPr>
                <w:b/>
                <w:lang w:val="ro-RO"/>
              </w:rPr>
              <w:t>rocarburi</w:t>
            </w:r>
            <w:proofErr w:type="spellEnd"/>
            <w:r w:rsidRPr="00395602">
              <w:rPr>
                <w:b/>
                <w:sz w:val="22"/>
                <w:szCs w:val="22"/>
                <w:lang w:val="ro-RO"/>
              </w:rPr>
              <w:t xml:space="preserve"> (PFC)</w:t>
            </w:r>
          </w:p>
        </w:tc>
      </w:tr>
      <w:tr w:rsidR="00976790" w14:paraId="63FE4287" w14:textId="77777777" w:rsidTr="002B2ED1">
        <w:tc>
          <w:tcPr>
            <w:tcW w:w="3397" w:type="dxa"/>
          </w:tcPr>
          <w:p w14:paraId="3BB571C7" w14:textId="77777777" w:rsidR="00976790" w:rsidRDefault="00976790" w:rsidP="002B2ED1">
            <w:pPr>
              <w:jc w:val="both"/>
              <w:rPr>
                <w:lang w:val="ro-RO"/>
              </w:rPr>
            </w:pPr>
            <w:proofErr w:type="spellStart"/>
            <w:r>
              <w:rPr>
                <w:lang w:val="ro-RO"/>
              </w:rPr>
              <w:t>Perfluorometan</w:t>
            </w:r>
            <w:proofErr w:type="spellEnd"/>
            <w:r>
              <w:rPr>
                <w:lang w:val="ro-RO"/>
              </w:rPr>
              <w:t xml:space="preserve"> (</w:t>
            </w:r>
            <w:proofErr w:type="spellStart"/>
            <w:r>
              <w:rPr>
                <w:lang w:val="ro-RO"/>
              </w:rPr>
              <w:t>tetrafluorometan</w:t>
            </w:r>
            <w:proofErr w:type="spellEnd"/>
            <w:r>
              <w:rPr>
                <w:lang w:val="ro-RO"/>
              </w:rPr>
              <w:t>) PFC-14</w:t>
            </w:r>
          </w:p>
        </w:tc>
        <w:tc>
          <w:tcPr>
            <w:tcW w:w="1985" w:type="dxa"/>
          </w:tcPr>
          <w:p w14:paraId="3ADAC57F" w14:textId="77777777" w:rsidR="00976790" w:rsidRDefault="00976790" w:rsidP="002B2ED1">
            <w:pPr>
              <w:jc w:val="both"/>
              <w:rPr>
                <w:lang w:val="ro-RO"/>
              </w:rPr>
            </w:pPr>
            <w:r>
              <w:rPr>
                <w:lang w:val="ro-RO"/>
              </w:rPr>
              <w:t>CF</w:t>
            </w:r>
            <w:r w:rsidRPr="00395602">
              <w:rPr>
                <w:vertAlign w:val="subscript"/>
                <w:lang w:val="ro-RO"/>
              </w:rPr>
              <w:t>4</w:t>
            </w:r>
          </w:p>
        </w:tc>
        <w:tc>
          <w:tcPr>
            <w:tcW w:w="1984" w:type="dxa"/>
          </w:tcPr>
          <w:p w14:paraId="75D769AF" w14:textId="77777777" w:rsidR="00976790" w:rsidRDefault="00976790" w:rsidP="002B2ED1">
            <w:pPr>
              <w:jc w:val="center"/>
              <w:rPr>
                <w:lang w:val="ro-RO"/>
              </w:rPr>
            </w:pPr>
            <w:r>
              <w:rPr>
                <w:lang w:val="ro-RO"/>
              </w:rPr>
              <w:t>6 630</w:t>
            </w:r>
          </w:p>
        </w:tc>
      </w:tr>
      <w:tr w:rsidR="00976790" w14:paraId="433D3675" w14:textId="77777777" w:rsidTr="002B2ED1">
        <w:tc>
          <w:tcPr>
            <w:tcW w:w="3397" w:type="dxa"/>
          </w:tcPr>
          <w:p w14:paraId="2C4B1ADF" w14:textId="77777777" w:rsidR="00976790" w:rsidRDefault="00976790" w:rsidP="002B2ED1">
            <w:pPr>
              <w:jc w:val="both"/>
              <w:rPr>
                <w:lang w:val="ro-RO"/>
              </w:rPr>
            </w:pPr>
            <w:proofErr w:type="spellStart"/>
            <w:r>
              <w:rPr>
                <w:lang w:val="ro-RO"/>
              </w:rPr>
              <w:t>Perfluoroetan</w:t>
            </w:r>
            <w:proofErr w:type="spellEnd"/>
            <w:r>
              <w:rPr>
                <w:lang w:val="ro-RO"/>
              </w:rPr>
              <w:t xml:space="preserve"> (</w:t>
            </w:r>
            <w:proofErr w:type="spellStart"/>
            <w:r>
              <w:rPr>
                <w:lang w:val="ro-RO"/>
              </w:rPr>
              <w:t>hexafluoroetan</w:t>
            </w:r>
            <w:proofErr w:type="spellEnd"/>
            <w:r>
              <w:rPr>
                <w:lang w:val="ro-RO"/>
              </w:rPr>
              <w:t>) PFC-116</w:t>
            </w:r>
          </w:p>
        </w:tc>
        <w:tc>
          <w:tcPr>
            <w:tcW w:w="1985" w:type="dxa"/>
          </w:tcPr>
          <w:p w14:paraId="5852B115" w14:textId="77777777" w:rsidR="00976790" w:rsidRDefault="00976790" w:rsidP="002B2ED1">
            <w:pPr>
              <w:jc w:val="both"/>
              <w:rPr>
                <w:lang w:val="ro-RO"/>
              </w:rPr>
            </w:pPr>
            <w:r>
              <w:rPr>
                <w:lang w:val="ro-RO"/>
              </w:rPr>
              <w:t>C</w:t>
            </w:r>
            <w:r w:rsidRPr="00395602">
              <w:rPr>
                <w:vertAlign w:val="subscript"/>
                <w:lang w:val="ro-RO"/>
              </w:rPr>
              <w:t>2</w:t>
            </w:r>
            <w:r>
              <w:rPr>
                <w:lang w:val="ro-RO"/>
              </w:rPr>
              <w:t>F</w:t>
            </w:r>
            <w:r w:rsidRPr="00395602">
              <w:rPr>
                <w:vertAlign w:val="subscript"/>
                <w:lang w:val="ro-RO"/>
              </w:rPr>
              <w:t>6</w:t>
            </w:r>
          </w:p>
        </w:tc>
        <w:tc>
          <w:tcPr>
            <w:tcW w:w="1984" w:type="dxa"/>
          </w:tcPr>
          <w:p w14:paraId="776044D2" w14:textId="77777777" w:rsidR="00976790" w:rsidRDefault="00976790" w:rsidP="002B2ED1">
            <w:pPr>
              <w:jc w:val="center"/>
              <w:rPr>
                <w:lang w:val="ro-RO"/>
              </w:rPr>
            </w:pPr>
            <w:r>
              <w:rPr>
                <w:lang w:val="ro-RO"/>
              </w:rPr>
              <w:t>11 100</w:t>
            </w:r>
          </w:p>
        </w:tc>
      </w:tr>
      <w:tr w:rsidR="00976790" w14:paraId="327C37A5" w14:textId="77777777" w:rsidTr="002B2ED1">
        <w:tc>
          <w:tcPr>
            <w:tcW w:w="3397" w:type="dxa"/>
          </w:tcPr>
          <w:p w14:paraId="1E5EFE3F" w14:textId="77777777" w:rsidR="00976790" w:rsidRDefault="00976790" w:rsidP="002B2ED1">
            <w:pPr>
              <w:jc w:val="both"/>
              <w:rPr>
                <w:lang w:val="ro-RO"/>
              </w:rPr>
            </w:pPr>
            <w:proofErr w:type="spellStart"/>
            <w:r>
              <w:rPr>
                <w:lang w:val="ro-RO"/>
              </w:rPr>
              <w:t>Perfluoropropan</w:t>
            </w:r>
            <w:proofErr w:type="spellEnd"/>
            <w:r>
              <w:rPr>
                <w:lang w:val="ro-RO"/>
              </w:rPr>
              <w:t xml:space="preserve"> PFC-218</w:t>
            </w:r>
          </w:p>
        </w:tc>
        <w:tc>
          <w:tcPr>
            <w:tcW w:w="1985" w:type="dxa"/>
          </w:tcPr>
          <w:p w14:paraId="3D4C8543" w14:textId="77777777" w:rsidR="00976790" w:rsidRDefault="00976790" w:rsidP="002B2ED1">
            <w:pPr>
              <w:jc w:val="both"/>
              <w:rPr>
                <w:lang w:val="ro-RO"/>
              </w:rPr>
            </w:pPr>
            <w:r>
              <w:rPr>
                <w:lang w:val="ro-RO"/>
              </w:rPr>
              <w:t>C</w:t>
            </w:r>
            <w:r w:rsidRPr="00395602">
              <w:rPr>
                <w:vertAlign w:val="subscript"/>
                <w:lang w:val="ro-RO"/>
              </w:rPr>
              <w:t>3</w:t>
            </w:r>
            <w:r>
              <w:rPr>
                <w:lang w:val="ro-RO"/>
              </w:rPr>
              <w:t>F</w:t>
            </w:r>
            <w:r w:rsidRPr="00395602">
              <w:rPr>
                <w:vertAlign w:val="subscript"/>
                <w:lang w:val="ro-RO"/>
              </w:rPr>
              <w:t>8</w:t>
            </w:r>
          </w:p>
        </w:tc>
        <w:tc>
          <w:tcPr>
            <w:tcW w:w="1984" w:type="dxa"/>
          </w:tcPr>
          <w:p w14:paraId="3BA13508" w14:textId="77777777" w:rsidR="00976790" w:rsidRDefault="00976790" w:rsidP="002B2ED1">
            <w:pPr>
              <w:jc w:val="center"/>
              <w:rPr>
                <w:lang w:val="ro-RO"/>
              </w:rPr>
            </w:pPr>
            <w:r>
              <w:rPr>
                <w:lang w:val="ro-RO"/>
              </w:rPr>
              <w:t>8 900</w:t>
            </w:r>
          </w:p>
        </w:tc>
      </w:tr>
      <w:tr w:rsidR="00976790" w14:paraId="371F72C7" w14:textId="77777777" w:rsidTr="002B2ED1">
        <w:tc>
          <w:tcPr>
            <w:tcW w:w="3397" w:type="dxa"/>
          </w:tcPr>
          <w:p w14:paraId="626F7035" w14:textId="77777777" w:rsidR="00976790" w:rsidRDefault="00976790" w:rsidP="002B2ED1">
            <w:pPr>
              <w:jc w:val="both"/>
              <w:rPr>
                <w:lang w:val="ro-RO"/>
              </w:rPr>
            </w:pPr>
            <w:proofErr w:type="spellStart"/>
            <w:r>
              <w:rPr>
                <w:lang w:val="ro-RO"/>
              </w:rPr>
              <w:t>Perfluorobutan</w:t>
            </w:r>
            <w:proofErr w:type="spellEnd"/>
            <w:r>
              <w:rPr>
                <w:lang w:val="ro-RO"/>
              </w:rPr>
              <w:t xml:space="preserve"> PFC-3-1-10</w:t>
            </w:r>
          </w:p>
        </w:tc>
        <w:tc>
          <w:tcPr>
            <w:tcW w:w="1985" w:type="dxa"/>
          </w:tcPr>
          <w:p w14:paraId="68309517" w14:textId="77777777" w:rsidR="00976790" w:rsidRDefault="00976790" w:rsidP="002B2ED1">
            <w:pPr>
              <w:jc w:val="both"/>
              <w:rPr>
                <w:lang w:val="ro-RO"/>
              </w:rPr>
            </w:pPr>
            <w:r>
              <w:rPr>
                <w:lang w:val="ro-RO"/>
              </w:rPr>
              <w:t>C</w:t>
            </w:r>
            <w:r w:rsidRPr="00395602">
              <w:rPr>
                <w:vertAlign w:val="subscript"/>
                <w:lang w:val="ro-RO"/>
              </w:rPr>
              <w:t>4</w:t>
            </w:r>
            <w:r>
              <w:rPr>
                <w:lang w:val="ro-RO"/>
              </w:rPr>
              <w:t>F</w:t>
            </w:r>
            <w:r w:rsidRPr="00395602">
              <w:rPr>
                <w:vertAlign w:val="subscript"/>
                <w:lang w:val="ro-RO"/>
              </w:rPr>
              <w:t>10</w:t>
            </w:r>
          </w:p>
        </w:tc>
        <w:tc>
          <w:tcPr>
            <w:tcW w:w="1984" w:type="dxa"/>
          </w:tcPr>
          <w:p w14:paraId="2AD48C84" w14:textId="77777777" w:rsidR="00976790" w:rsidRDefault="00976790" w:rsidP="002B2ED1">
            <w:pPr>
              <w:jc w:val="center"/>
              <w:rPr>
                <w:lang w:val="ro-RO"/>
              </w:rPr>
            </w:pPr>
            <w:r>
              <w:rPr>
                <w:lang w:val="ro-RO"/>
              </w:rPr>
              <w:t>9200</w:t>
            </w:r>
          </w:p>
        </w:tc>
      </w:tr>
      <w:tr w:rsidR="00976790" w14:paraId="252B0330" w14:textId="77777777" w:rsidTr="002B2ED1">
        <w:tc>
          <w:tcPr>
            <w:tcW w:w="3397" w:type="dxa"/>
          </w:tcPr>
          <w:p w14:paraId="4C83196E" w14:textId="77777777" w:rsidR="00976790" w:rsidRDefault="00976790" w:rsidP="002B2ED1">
            <w:pPr>
              <w:jc w:val="both"/>
              <w:rPr>
                <w:lang w:val="ro-RO"/>
              </w:rPr>
            </w:pPr>
            <w:proofErr w:type="spellStart"/>
            <w:r>
              <w:rPr>
                <w:lang w:val="ro-RO"/>
              </w:rPr>
              <w:t>Perfluorociclobutan</w:t>
            </w:r>
            <w:proofErr w:type="spellEnd"/>
            <w:r>
              <w:rPr>
                <w:lang w:val="ro-RO"/>
              </w:rPr>
              <w:t xml:space="preserve"> PFC-318</w:t>
            </w:r>
          </w:p>
        </w:tc>
        <w:tc>
          <w:tcPr>
            <w:tcW w:w="1985" w:type="dxa"/>
          </w:tcPr>
          <w:p w14:paraId="5C736255" w14:textId="77777777" w:rsidR="00976790" w:rsidRDefault="00976790" w:rsidP="002B2ED1">
            <w:pPr>
              <w:jc w:val="both"/>
              <w:rPr>
                <w:lang w:val="ro-RO"/>
              </w:rPr>
            </w:pPr>
            <w:r>
              <w:rPr>
                <w:lang w:val="ro-RO"/>
              </w:rPr>
              <w:t>c-C</w:t>
            </w:r>
            <w:r w:rsidRPr="00395602">
              <w:rPr>
                <w:vertAlign w:val="subscript"/>
                <w:lang w:val="ro-RO"/>
              </w:rPr>
              <w:t>4</w:t>
            </w:r>
            <w:r>
              <w:rPr>
                <w:lang w:val="ro-RO"/>
              </w:rPr>
              <w:t>F</w:t>
            </w:r>
            <w:r w:rsidRPr="00395602">
              <w:rPr>
                <w:vertAlign w:val="subscript"/>
                <w:lang w:val="ro-RO"/>
              </w:rPr>
              <w:t>8</w:t>
            </w:r>
          </w:p>
        </w:tc>
        <w:tc>
          <w:tcPr>
            <w:tcW w:w="1984" w:type="dxa"/>
          </w:tcPr>
          <w:p w14:paraId="51903AC2" w14:textId="77777777" w:rsidR="00976790" w:rsidRDefault="00976790" w:rsidP="002B2ED1">
            <w:pPr>
              <w:jc w:val="center"/>
              <w:rPr>
                <w:lang w:val="ro-RO"/>
              </w:rPr>
            </w:pPr>
            <w:r>
              <w:rPr>
                <w:lang w:val="ro-RO"/>
              </w:rPr>
              <w:t>9 540</w:t>
            </w:r>
          </w:p>
        </w:tc>
      </w:tr>
      <w:tr w:rsidR="00976790" w14:paraId="7E3CF48D" w14:textId="77777777" w:rsidTr="002B2ED1">
        <w:tc>
          <w:tcPr>
            <w:tcW w:w="3397" w:type="dxa"/>
          </w:tcPr>
          <w:p w14:paraId="7E2612B0" w14:textId="77777777" w:rsidR="00976790" w:rsidRDefault="00976790" w:rsidP="002B2ED1">
            <w:pPr>
              <w:jc w:val="both"/>
              <w:rPr>
                <w:lang w:val="ro-RO"/>
              </w:rPr>
            </w:pPr>
            <w:proofErr w:type="spellStart"/>
            <w:r>
              <w:rPr>
                <w:lang w:val="ro-RO"/>
              </w:rPr>
              <w:t>Perfluoropentan</w:t>
            </w:r>
            <w:proofErr w:type="spellEnd"/>
            <w:r>
              <w:rPr>
                <w:lang w:val="ro-RO"/>
              </w:rPr>
              <w:t xml:space="preserve"> PFC-4-1-12</w:t>
            </w:r>
          </w:p>
        </w:tc>
        <w:tc>
          <w:tcPr>
            <w:tcW w:w="1985" w:type="dxa"/>
          </w:tcPr>
          <w:p w14:paraId="15A7EA5E" w14:textId="77777777" w:rsidR="00976790" w:rsidRDefault="00976790" w:rsidP="002B2ED1">
            <w:pPr>
              <w:jc w:val="both"/>
              <w:rPr>
                <w:lang w:val="ro-RO"/>
              </w:rPr>
            </w:pPr>
            <w:r>
              <w:rPr>
                <w:lang w:val="ro-RO"/>
              </w:rPr>
              <w:t>C</w:t>
            </w:r>
            <w:r w:rsidRPr="00395602">
              <w:rPr>
                <w:vertAlign w:val="subscript"/>
                <w:lang w:val="ro-RO"/>
              </w:rPr>
              <w:t>5</w:t>
            </w:r>
            <w:r>
              <w:rPr>
                <w:lang w:val="ro-RO"/>
              </w:rPr>
              <w:t>F</w:t>
            </w:r>
            <w:r w:rsidRPr="00395602">
              <w:rPr>
                <w:vertAlign w:val="subscript"/>
                <w:lang w:val="ro-RO"/>
              </w:rPr>
              <w:t>12</w:t>
            </w:r>
          </w:p>
        </w:tc>
        <w:tc>
          <w:tcPr>
            <w:tcW w:w="1984" w:type="dxa"/>
          </w:tcPr>
          <w:p w14:paraId="65D6D883" w14:textId="77777777" w:rsidR="00976790" w:rsidRDefault="00976790" w:rsidP="002B2ED1">
            <w:pPr>
              <w:jc w:val="center"/>
              <w:rPr>
                <w:lang w:val="ro-RO"/>
              </w:rPr>
            </w:pPr>
            <w:r>
              <w:rPr>
                <w:lang w:val="ro-RO"/>
              </w:rPr>
              <w:t>8 550</w:t>
            </w:r>
          </w:p>
        </w:tc>
      </w:tr>
      <w:tr w:rsidR="00976790" w14:paraId="7C7B55ED" w14:textId="77777777" w:rsidTr="002B2ED1">
        <w:tc>
          <w:tcPr>
            <w:tcW w:w="3397" w:type="dxa"/>
          </w:tcPr>
          <w:p w14:paraId="037EB2B2" w14:textId="77777777" w:rsidR="00976790" w:rsidRDefault="00976790" w:rsidP="002B2ED1">
            <w:pPr>
              <w:jc w:val="both"/>
              <w:rPr>
                <w:lang w:val="ro-RO"/>
              </w:rPr>
            </w:pPr>
            <w:proofErr w:type="spellStart"/>
            <w:r>
              <w:rPr>
                <w:lang w:val="ro-RO"/>
              </w:rPr>
              <w:t>Perfluorohexan</w:t>
            </w:r>
            <w:proofErr w:type="spellEnd"/>
            <w:r>
              <w:rPr>
                <w:lang w:val="ro-RO"/>
              </w:rPr>
              <w:t xml:space="preserve"> PFC-5-1-14</w:t>
            </w:r>
          </w:p>
        </w:tc>
        <w:tc>
          <w:tcPr>
            <w:tcW w:w="1985" w:type="dxa"/>
          </w:tcPr>
          <w:p w14:paraId="2E9A18AD" w14:textId="77777777" w:rsidR="00976790" w:rsidRDefault="00976790" w:rsidP="002B2ED1">
            <w:pPr>
              <w:jc w:val="both"/>
              <w:rPr>
                <w:lang w:val="ro-RO"/>
              </w:rPr>
            </w:pPr>
            <w:r>
              <w:rPr>
                <w:lang w:val="ro-RO"/>
              </w:rPr>
              <w:t>C</w:t>
            </w:r>
            <w:r w:rsidRPr="00395602">
              <w:rPr>
                <w:vertAlign w:val="subscript"/>
                <w:lang w:val="ro-RO"/>
              </w:rPr>
              <w:t>6</w:t>
            </w:r>
            <w:r>
              <w:rPr>
                <w:lang w:val="ro-RO"/>
              </w:rPr>
              <w:t>F</w:t>
            </w:r>
            <w:r w:rsidRPr="00395602">
              <w:rPr>
                <w:vertAlign w:val="subscript"/>
                <w:lang w:val="ro-RO"/>
              </w:rPr>
              <w:t>14</w:t>
            </w:r>
          </w:p>
        </w:tc>
        <w:tc>
          <w:tcPr>
            <w:tcW w:w="1984" w:type="dxa"/>
          </w:tcPr>
          <w:p w14:paraId="68B17FA9" w14:textId="77777777" w:rsidR="00976790" w:rsidRDefault="00976790" w:rsidP="002B2ED1">
            <w:pPr>
              <w:jc w:val="center"/>
              <w:rPr>
                <w:lang w:val="ro-RO"/>
              </w:rPr>
            </w:pPr>
            <w:r>
              <w:rPr>
                <w:lang w:val="ro-RO"/>
              </w:rPr>
              <w:t>7 910</w:t>
            </w:r>
          </w:p>
        </w:tc>
      </w:tr>
      <w:tr w:rsidR="00976790" w14:paraId="7815B781" w14:textId="77777777" w:rsidTr="002B2ED1">
        <w:tc>
          <w:tcPr>
            <w:tcW w:w="3397" w:type="dxa"/>
          </w:tcPr>
          <w:p w14:paraId="229C55A4" w14:textId="77777777" w:rsidR="00976790" w:rsidRDefault="00976790" w:rsidP="002B2ED1">
            <w:pPr>
              <w:jc w:val="both"/>
              <w:rPr>
                <w:lang w:val="ro-RO"/>
              </w:rPr>
            </w:pPr>
            <w:proofErr w:type="spellStart"/>
            <w:r>
              <w:rPr>
                <w:lang w:val="ro-RO"/>
              </w:rPr>
              <w:t>H</w:t>
            </w:r>
            <w:r w:rsidRPr="005E234F">
              <w:rPr>
                <w:lang w:val="ro-RO"/>
              </w:rPr>
              <w:t>exafluorură</w:t>
            </w:r>
            <w:proofErr w:type="spellEnd"/>
            <w:r w:rsidRPr="005E234F">
              <w:rPr>
                <w:lang w:val="ro-RO"/>
              </w:rPr>
              <w:t xml:space="preserve"> de sulf</w:t>
            </w:r>
          </w:p>
        </w:tc>
        <w:tc>
          <w:tcPr>
            <w:tcW w:w="1985" w:type="dxa"/>
          </w:tcPr>
          <w:p w14:paraId="628E47D2" w14:textId="77777777" w:rsidR="00976790" w:rsidRDefault="00976790" w:rsidP="002B2ED1">
            <w:pPr>
              <w:jc w:val="both"/>
              <w:rPr>
                <w:lang w:val="ro-RO"/>
              </w:rPr>
            </w:pPr>
            <w:r>
              <w:rPr>
                <w:lang w:val="ro-RO"/>
              </w:rPr>
              <w:t>SF</w:t>
            </w:r>
            <w:r w:rsidRPr="00395602">
              <w:rPr>
                <w:vertAlign w:val="subscript"/>
                <w:lang w:val="ro-RO"/>
              </w:rPr>
              <w:t>6</w:t>
            </w:r>
          </w:p>
        </w:tc>
        <w:tc>
          <w:tcPr>
            <w:tcW w:w="1984" w:type="dxa"/>
          </w:tcPr>
          <w:p w14:paraId="07663BED" w14:textId="77777777" w:rsidR="00976790" w:rsidRDefault="00976790" w:rsidP="002B2ED1">
            <w:pPr>
              <w:jc w:val="center"/>
              <w:rPr>
                <w:lang w:val="ro-RO"/>
              </w:rPr>
            </w:pPr>
            <w:r>
              <w:rPr>
                <w:lang w:val="ro-RO"/>
              </w:rPr>
              <w:t>23 500</w:t>
            </w:r>
          </w:p>
        </w:tc>
      </w:tr>
    </w:tbl>
    <w:p w14:paraId="742DC9D8" w14:textId="77777777" w:rsidR="00976790" w:rsidRDefault="00976790" w:rsidP="00976790">
      <w:pPr>
        <w:jc w:val="both"/>
        <w:rPr>
          <w:lang w:val="ro-RO"/>
        </w:rPr>
      </w:pPr>
    </w:p>
    <w:p w14:paraId="1BA55896" w14:textId="77777777" w:rsidR="00976790" w:rsidRPr="00D96866" w:rsidRDefault="00976790" w:rsidP="00976790">
      <w:pPr>
        <w:jc w:val="both"/>
        <w:rPr>
          <w:lang w:val="ro-RO"/>
        </w:rPr>
      </w:pPr>
    </w:p>
    <w:p w14:paraId="3144225F" w14:textId="77777777" w:rsidR="00976790" w:rsidRPr="00FF1EF3" w:rsidRDefault="00976790" w:rsidP="00976790">
      <w:pPr>
        <w:jc w:val="both"/>
        <w:rPr>
          <w:rFonts w:asciiTheme="minorHAnsi" w:hAnsiTheme="minorHAnsi" w:cstheme="minorHAnsi"/>
          <w:lang w:val="ro-RO"/>
        </w:rPr>
      </w:pPr>
    </w:p>
    <w:p w14:paraId="1951D91B" w14:textId="77777777" w:rsidR="00FF3ABA" w:rsidRPr="00FF1EF3" w:rsidRDefault="00FF3ABA" w:rsidP="008A24A4">
      <w:pPr>
        <w:jc w:val="both"/>
        <w:rPr>
          <w:rFonts w:asciiTheme="minorHAnsi" w:hAnsiTheme="minorHAnsi" w:cstheme="minorHAnsi"/>
          <w:lang w:val="ro-RO"/>
        </w:rPr>
      </w:pPr>
    </w:p>
    <w:sectPr w:rsidR="00FF3ABA" w:rsidRPr="00FF1EF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9D2C3" w14:textId="77777777" w:rsidR="0006403C" w:rsidRDefault="0006403C" w:rsidP="004D74B3">
      <w:r>
        <w:separator/>
      </w:r>
    </w:p>
  </w:endnote>
  <w:endnote w:type="continuationSeparator" w:id="0">
    <w:p w14:paraId="6DAB467A" w14:textId="77777777" w:rsidR="0006403C" w:rsidRDefault="0006403C" w:rsidP="004D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740865926"/>
      <w:docPartObj>
        <w:docPartGallery w:val="Page Numbers (Bottom of Page)"/>
        <w:docPartUnique/>
      </w:docPartObj>
    </w:sdtPr>
    <w:sdtEndPr/>
    <w:sdtContent>
      <w:p w14:paraId="2EB379A3" w14:textId="2CD4CA5C" w:rsidR="00DF7C51" w:rsidRDefault="00DF7C51">
        <w:pPr>
          <w:pStyle w:val="Footer"/>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7365A3" w:rsidRPr="007365A3">
          <w:rPr>
            <w:rFonts w:asciiTheme="majorHAnsi" w:eastAsiaTheme="majorEastAsia" w:hAnsiTheme="majorHAnsi" w:cstheme="majorBidi"/>
            <w:noProof/>
            <w:sz w:val="28"/>
            <w:szCs w:val="28"/>
          </w:rPr>
          <w:t>9</w:t>
        </w:r>
        <w:r>
          <w:rPr>
            <w:rFonts w:asciiTheme="majorHAnsi" w:eastAsiaTheme="majorEastAsia" w:hAnsiTheme="majorHAnsi" w:cstheme="majorBidi"/>
            <w:noProof/>
            <w:sz w:val="28"/>
            <w:szCs w:val="28"/>
          </w:rPr>
          <w:fldChar w:fldCharType="end"/>
        </w:r>
        <w:r>
          <w:rPr>
            <w:rFonts w:asciiTheme="majorHAnsi" w:eastAsiaTheme="majorEastAsia" w:hAnsiTheme="majorHAnsi" w:cstheme="majorBidi"/>
            <w:sz w:val="28"/>
            <w:szCs w:val="28"/>
          </w:rPr>
          <w:t xml:space="preserve"> ~</w:t>
        </w:r>
      </w:p>
    </w:sdtContent>
  </w:sdt>
  <w:p w14:paraId="428C1EB2" w14:textId="77777777" w:rsidR="00DF7C51" w:rsidRDefault="00DF7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C930C" w14:textId="77777777" w:rsidR="0006403C" w:rsidRDefault="0006403C" w:rsidP="004D74B3">
      <w:r>
        <w:separator/>
      </w:r>
    </w:p>
  </w:footnote>
  <w:footnote w:type="continuationSeparator" w:id="0">
    <w:p w14:paraId="3BAEAAC0" w14:textId="77777777" w:rsidR="0006403C" w:rsidRDefault="0006403C" w:rsidP="004D74B3">
      <w:r>
        <w:continuationSeparator/>
      </w:r>
    </w:p>
  </w:footnote>
  <w:footnote w:id="1">
    <w:p w14:paraId="2449493D" w14:textId="77777777" w:rsidR="00FD5C9A" w:rsidRPr="00433120" w:rsidRDefault="00FD5C9A" w:rsidP="00FD5C9A">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instituție/autoritate publică/ONG.</w:t>
      </w:r>
    </w:p>
  </w:footnote>
  <w:footnote w:id="2">
    <w:p w14:paraId="1824C26C" w14:textId="77777777" w:rsidR="00A92BA0" w:rsidRPr="00551A5E" w:rsidRDefault="00A92BA0" w:rsidP="00A92BA0">
      <w:pPr>
        <w:rPr>
          <w:rFonts w:asciiTheme="minorHAnsi" w:hAnsiTheme="minorHAnsi" w:cstheme="minorHAnsi"/>
          <w:b/>
          <w:sz w:val="16"/>
          <w:szCs w:val="16"/>
          <w:u w:val="single"/>
          <w:lang w:val="ro-RO"/>
        </w:rPr>
      </w:pPr>
      <w:r w:rsidRPr="00551A5E">
        <w:rPr>
          <w:rStyle w:val="FootnoteReference"/>
          <w:sz w:val="16"/>
          <w:szCs w:val="16"/>
        </w:rPr>
        <w:footnoteRef/>
      </w:r>
      <w:r w:rsidRPr="00551A5E">
        <w:rPr>
          <w:sz w:val="16"/>
          <w:szCs w:val="16"/>
        </w:rPr>
        <w:t xml:space="preserve"> </w:t>
      </w:r>
      <w:r w:rsidRPr="00551A5E">
        <w:rPr>
          <w:rFonts w:asciiTheme="minorHAnsi" w:hAnsiTheme="minorHAnsi" w:cstheme="minorHAnsi"/>
          <w:b/>
          <w:sz w:val="16"/>
          <w:szCs w:val="16"/>
          <w:u w:val="single"/>
          <w:lang w:val="ro-RO"/>
        </w:rPr>
        <w:t>Definiţiile indicatorilor şi indicaţii privind cuantificarea acestora</w:t>
      </w:r>
    </w:p>
    <w:p w14:paraId="55435C56" w14:textId="77777777" w:rsidR="00A92BA0" w:rsidRPr="00551A5E" w:rsidRDefault="00A92BA0" w:rsidP="00A92BA0">
      <w:pPr>
        <w:rPr>
          <w:rFonts w:asciiTheme="minorHAnsi" w:hAnsiTheme="minorHAnsi" w:cstheme="minorHAnsi"/>
          <w:sz w:val="16"/>
          <w:szCs w:val="16"/>
          <w:lang w:val="ro-RO"/>
        </w:rPr>
      </w:pPr>
    </w:p>
    <w:p w14:paraId="143A2470"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lang w:val="ro-RO"/>
        </w:rPr>
        <w:t>CO30</w:t>
      </w:r>
      <w:r w:rsidRPr="00551A5E">
        <w:rPr>
          <w:rFonts w:asciiTheme="minorHAnsi" w:hAnsiTheme="minorHAnsi" w:cstheme="minorHAnsi"/>
          <w:sz w:val="16"/>
          <w:szCs w:val="16"/>
          <w:lang w:val="ro-RO"/>
        </w:rPr>
        <w:t> = Creșterea capacității de producere a energiei a unităților ce folosesc surse regenerabile, și construite / dotate prin proiect. Include electricitate și energie termică.</w:t>
      </w:r>
    </w:p>
    <w:p w14:paraId="1594A452"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u w:val="single"/>
          <w:lang w:val="ro-RO"/>
        </w:rPr>
        <w:t>Formula de calcul:</w:t>
      </w:r>
      <w:r w:rsidRPr="00551A5E">
        <w:rPr>
          <w:rFonts w:asciiTheme="minorHAnsi" w:hAnsiTheme="minorHAnsi" w:cstheme="minorHAnsi"/>
          <w:sz w:val="16"/>
          <w:szCs w:val="16"/>
          <w:lang w:val="ro-RO"/>
        </w:rPr>
        <w:t xml:space="preserve"> Capacitate suplimentară de producere a energiei din surse regenerabile care fac obiectul intervențiilor, exprimată în MW. 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și să înlocuiască producția de energie care nu este din surse regenerabile.</w:t>
      </w:r>
    </w:p>
    <w:p w14:paraId="0270AA25"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sz w:val="16"/>
          <w:szCs w:val="16"/>
          <w:lang w:val="ro-RO"/>
        </w:rPr>
        <w:t xml:space="preserve"> </w:t>
      </w:r>
    </w:p>
    <w:p w14:paraId="1A99D96B" w14:textId="77777777" w:rsidR="00A92BA0" w:rsidRPr="00551A5E" w:rsidRDefault="00A92BA0" w:rsidP="00A92BA0">
      <w:pPr>
        <w:jc w:val="both"/>
        <w:rPr>
          <w:rFonts w:asciiTheme="minorHAnsi" w:hAnsiTheme="minorHAnsi" w:cstheme="minorHAnsi"/>
          <w:b/>
          <w:sz w:val="16"/>
          <w:szCs w:val="16"/>
          <w:lang w:val="ro-RO"/>
        </w:rPr>
      </w:pPr>
      <w:r w:rsidRPr="00551A5E">
        <w:rPr>
          <w:rFonts w:asciiTheme="minorHAnsi" w:hAnsiTheme="minorHAnsi" w:cstheme="minorHAnsi"/>
          <w:b/>
          <w:sz w:val="16"/>
          <w:szCs w:val="16"/>
          <w:lang w:val="ro-RO"/>
        </w:rPr>
        <w:t xml:space="preserve">CO34 (pentru utilizarea surselor regenerabile de energie) = </w:t>
      </w:r>
      <w:r w:rsidRPr="00551A5E">
        <w:rPr>
          <w:rFonts w:asciiTheme="minorHAnsi" w:hAnsiTheme="minorHAnsi" w:cstheme="minorHAnsi"/>
          <w:sz w:val="16"/>
          <w:szCs w:val="16"/>
          <w:lang w:val="ro-RO"/>
        </w:rPr>
        <w:t>estimarea totală a scăderii anuale a gazelor cu efect de seră la sfârșitul perioadei ca urmare a înlocuirii producției de energie care nu este din surse regenerabile cu producția de energie din surse regenerabile.</w:t>
      </w:r>
    </w:p>
    <w:p w14:paraId="1B369CBD"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sz w:val="16"/>
          <w:szCs w:val="16"/>
          <w:lang w:val="ro-RO"/>
        </w:rPr>
        <w:t> </w:t>
      </w:r>
    </w:p>
    <w:p w14:paraId="1927C159"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bCs/>
          <w:sz w:val="16"/>
          <w:szCs w:val="16"/>
          <w:lang w:val="ro-RO"/>
        </w:rPr>
        <w:t>Formula de calcul: </w:t>
      </w:r>
      <w:r w:rsidRPr="00551A5E">
        <w:rPr>
          <w:rFonts w:asciiTheme="minorHAnsi" w:hAnsiTheme="minorHAnsi" w:cstheme="minorHAnsi"/>
          <w:sz w:val="16"/>
          <w:szCs w:val="16"/>
          <w:lang w:val="ro-RO"/>
        </w:rPr>
        <w:t>Capacitatea ce urmează a fi instalată din regenerabile x perioada de utilizare maximă anuală = producția anuală de energie (termică sau electrică). Perioada de utilizare maximă anuală este: 4000h/an pentru electricitate si 1800h/an pentru încălzire. Fiecare MWe sau MWt din regenerabile are corespondență cu emisii de CO2 astfel: 1 MWe = 0,33 tone CO2/MWhe; 1 MWt = 0,202 tone CO2/MWh pentru înlocuire gaz; 1 MWt = 0,364 tone CO2 pentru înlocuire cărbune.  Se va avea în vedere valoarea factorului specific în funcție de tipul de energie economisită.</w:t>
      </w:r>
    </w:p>
    <w:p w14:paraId="25314023" w14:textId="77777777" w:rsidR="00A92BA0" w:rsidRPr="00551A5E" w:rsidRDefault="00A92BA0" w:rsidP="00A92BA0">
      <w:pPr>
        <w:jc w:val="both"/>
        <w:rPr>
          <w:rFonts w:asciiTheme="minorHAnsi" w:hAnsiTheme="minorHAnsi" w:cstheme="minorHAnsi"/>
          <w:b/>
          <w:sz w:val="16"/>
          <w:szCs w:val="16"/>
          <w:lang w:val="ro-RO"/>
        </w:rPr>
      </w:pPr>
    </w:p>
    <w:p w14:paraId="6D763928"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lang w:val="ro-RO"/>
        </w:rPr>
        <w:t>2S144.=</w:t>
      </w:r>
      <w:r w:rsidRPr="00551A5E">
        <w:rPr>
          <w:rFonts w:asciiTheme="minorHAnsi" w:hAnsiTheme="minorHAnsi" w:cstheme="minorHAnsi"/>
          <w:sz w:val="16"/>
          <w:szCs w:val="16"/>
          <w:lang w:val="ro-RO"/>
        </w:rPr>
        <w:t xml:space="preserve"> Intensitatea energetică exprimă consumul intern brut de energie în relaţie cu economia naţională (cantitatea de energie necesară pentru producerea unei unităţi de PIB). Reprezintă consumul intern brut de energie (calculat în tone petrol echivalent - tep) raportat la PIB.</w:t>
      </w:r>
    </w:p>
    <w:p w14:paraId="6B7BA771" w14:textId="77777777" w:rsidR="00A92BA0" w:rsidRPr="00551A5E" w:rsidRDefault="00A92BA0" w:rsidP="00A92BA0">
      <w:pPr>
        <w:jc w:val="both"/>
        <w:rPr>
          <w:rFonts w:asciiTheme="minorHAnsi" w:hAnsiTheme="minorHAnsi" w:cstheme="minorHAnsi"/>
          <w:b/>
          <w:sz w:val="16"/>
          <w:szCs w:val="16"/>
          <w:lang w:val="ro-RO"/>
        </w:rPr>
      </w:pPr>
    </w:p>
    <w:p w14:paraId="01D39A42"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u w:val="single"/>
          <w:lang w:val="ro-RO"/>
        </w:rPr>
        <w:t>Formula de calcul</w:t>
      </w:r>
      <w:r w:rsidRPr="00551A5E">
        <w:rPr>
          <w:rFonts w:asciiTheme="minorHAnsi" w:hAnsiTheme="minorHAnsi" w:cstheme="minorHAnsi"/>
          <w:sz w:val="16"/>
          <w:szCs w:val="16"/>
          <w:lang w:val="ro-RO"/>
        </w:rPr>
        <w:t xml:space="preserve">: Se împarte consumul total energetic intern brut (CBIE) la PIB </w:t>
      </w:r>
    </w:p>
    <w:p w14:paraId="2DD1815D" w14:textId="77777777" w:rsidR="00A92BA0" w:rsidRPr="00551A5E" w:rsidRDefault="00A92BA0" w:rsidP="00A92BA0">
      <w:pPr>
        <w:jc w:val="both"/>
        <w:rPr>
          <w:rFonts w:asciiTheme="minorHAnsi" w:hAnsiTheme="minorHAnsi" w:cstheme="minorHAnsi"/>
          <w:b/>
          <w:sz w:val="16"/>
          <w:szCs w:val="16"/>
          <w:u w:val="single"/>
          <w:lang w:val="ro-RO"/>
        </w:rPr>
      </w:pPr>
      <w:r w:rsidRPr="00551A5E">
        <w:rPr>
          <w:rFonts w:asciiTheme="minorHAnsi" w:hAnsiTheme="minorHAnsi" w:cstheme="minorHAnsi"/>
          <w:b/>
          <w:sz w:val="16"/>
          <w:szCs w:val="16"/>
          <w:u w:val="single"/>
          <w:lang w:val="ro-RO"/>
        </w:rPr>
        <w:t>Intensitatea energeticǎ a economiei (IEE) = Sum CBIE (pentru fiecare purtǎtor de energie primarǎ)/PIB</w:t>
      </w:r>
    </w:p>
    <w:p w14:paraId="595C86C8" w14:textId="77777777" w:rsidR="00A92BA0" w:rsidRPr="00551A5E" w:rsidRDefault="00A92BA0" w:rsidP="00A92BA0">
      <w:pPr>
        <w:jc w:val="both"/>
        <w:rPr>
          <w:rFonts w:asciiTheme="minorHAnsi" w:hAnsiTheme="minorHAnsi" w:cstheme="minorHAnsi"/>
          <w:sz w:val="16"/>
          <w:szCs w:val="16"/>
          <w:lang w:val="ro-RO"/>
        </w:rPr>
      </w:pPr>
    </w:p>
    <w:p w14:paraId="4DAB87C3"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sz w:val="16"/>
          <w:szCs w:val="16"/>
          <w:lang w:val="ro-RO"/>
        </w:rPr>
        <w:t>Atenție! Acest indicator nu se raportează de c</w:t>
      </w:r>
      <w:r w:rsidRPr="00551A5E">
        <w:rPr>
          <w:rFonts w:asciiTheme="minorHAnsi" w:hAnsiTheme="minorHAnsi" w:cstheme="minorHAnsi" w:hint="eastAsia"/>
          <w:sz w:val="16"/>
          <w:szCs w:val="16"/>
          <w:lang w:val="ro-RO"/>
        </w:rPr>
        <w:t>ă</w:t>
      </w:r>
      <w:r w:rsidRPr="00551A5E">
        <w:rPr>
          <w:rFonts w:asciiTheme="minorHAnsi" w:hAnsiTheme="minorHAnsi" w:cstheme="minorHAnsi"/>
          <w:sz w:val="16"/>
          <w:szCs w:val="16"/>
          <w:lang w:val="ro-RO"/>
        </w:rPr>
        <w:t>tre solicitant, ci se calculeaz</w:t>
      </w:r>
      <w:r w:rsidRPr="00551A5E">
        <w:rPr>
          <w:rFonts w:asciiTheme="minorHAnsi" w:hAnsiTheme="minorHAnsi" w:cstheme="minorHAnsi" w:hint="eastAsia"/>
          <w:sz w:val="16"/>
          <w:szCs w:val="16"/>
          <w:lang w:val="ro-RO"/>
        </w:rPr>
        <w:t>ă</w:t>
      </w:r>
      <w:r w:rsidRPr="00551A5E">
        <w:rPr>
          <w:rFonts w:asciiTheme="minorHAnsi" w:hAnsiTheme="minorHAnsi" w:cstheme="minorHAnsi"/>
          <w:sz w:val="16"/>
          <w:szCs w:val="16"/>
          <w:lang w:val="ro-RO"/>
        </w:rPr>
        <w:t xml:space="preserve"> la nivelul programului conform raportărilor INS, nu la nivelul fiec</w:t>
      </w:r>
      <w:r w:rsidRPr="00551A5E">
        <w:rPr>
          <w:rFonts w:asciiTheme="minorHAnsi" w:hAnsiTheme="minorHAnsi" w:cstheme="minorHAnsi" w:hint="eastAsia"/>
          <w:sz w:val="16"/>
          <w:szCs w:val="16"/>
          <w:lang w:val="ro-RO"/>
        </w:rPr>
        <w:t>ă</w:t>
      </w:r>
      <w:r w:rsidRPr="00551A5E">
        <w:rPr>
          <w:rFonts w:asciiTheme="minorHAnsi" w:hAnsiTheme="minorHAnsi" w:cstheme="minorHAnsi"/>
          <w:sz w:val="16"/>
          <w:szCs w:val="16"/>
          <w:lang w:val="ro-RO"/>
        </w:rPr>
        <w:t>rui proiect.</w:t>
      </w:r>
    </w:p>
    <w:p w14:paraId="0D7729FF" w14:textId="48842D44" w:rsidR="00A92BA0" w:rsidRPr="00551A5E" w:rsidRDefault="00A92BA0">
      <w:pPr>
        <w:pStyle w:val="FootnoteText"/>
        <w:rPr>
          <w:sz w:val="16"/>
          <w:szCs w:val="16"/>
        </w:rPr>
      </w:pPr>
    </w:p>
  </w:footnote>
  <w:footnote w:id="3">
    <w:p w14:paraId="1DE772FA" w14:textId="77777777" w:rsidR="00976790" w:rsidRDefault="00976790" w:rsidP="00976790">
      <w:pPr>
        <w:pStyle w:val="FootnoteText"/>
      </w:pPr>
      <w:r>
        <w:rPr>
          <w:rStyle w:val="FootnoteReference"/>
        </w:rPr>
        <w:footnoteRef/>
      </w:r>
      <w:r>
        <w:t xml:space="preserve"> </w:t>
      </w:r>
      <w:hyperlink r:id="rId1" w:history="1">
        <w:r w:rsidRPr="008E478B">
          <w:rPr>
            <w:rStyle w:val="Hyperlink"/>
          </w:rPr>
          <w:t>https://www.eib.org/en/publications/eib-project-carbon-footprint-methodologies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4ABD9" w14:textId="77777777" w:rsidR="000C6919" w:rsidRPr="00C0619F" w:rsidRDefault="000C6919" w:rsidP="000C6919">
    <w:pPr>
      <w:pStyle w:val="Header"/>
      <w:spacing w:after="240"/>
    </w:pPr>
    <w:r>
      <w:t xml:space="preserve">POIM 2014-2020                                                                                          </w:t>
    </w:r>
    <w:proofErr w:type="spellStart"/>
    <w:r>
      <w:t>Ghidul</w:t>
    </w:r>
    <w:proofErr w:type="spellEnd"/>
    <w:r>
      <w:t xml:space="preserve"> </w:t>
    </w:r>
    <w:proofErr w:type="spellStart"/>
    <w:r>
      <w:t>solicitantului</w:t>
    </w:r>
    <w:proofErr w:type="spellEnd"/>
    <w:r>
      <w:t xml:space="preserve"> OS 11.1</w:t>
    </w:r>
  </w:p>
  <w:p w14:paraId="649412CA" w14:textId="77777777" w:rsidR="000C6919" w:rsidRDefault="000C6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C6C1A"/>
    <w:multiLevelType w:val="hybridMultilevel"/>
    <w:tmpl w:val="C08A02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DC1CFB"/>
    <w:multiLevelType w:val="hybridMultilevel"/>
    <w:tmpl w:val="1D6629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A45716"/>
    <w:multiLevelType w:val="multilevel"/>
    <w:tmpl w:val="00D8E04C"/>
    <w:lvl w:ilvl="0">
      <w:start w:val="1"/>
      <w:numFmt w:val="upperRoman"/>
      <w:pStyle w:val="Heading1"/>
      <w:lvlText w:val="Secţiunea %1."/>
      <w:lvlJc w:val="left"/>
      <w:pPr>
        <w:tabs>
          <w:tab w:val="num" w:pos="2160"/>
        </w:tabs>
        <w:ind w:left="0" w:firstLine="0"/>
      </w:p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ABF2ABE"/>
    <w:multiLevelType w:val="hybridMultilevel"/>
    <w:tmpl w:val="21FC205E"/>
    <w:lvl w:ilvl="0" w:tplc="04E2BA28">
      <w:start w:val="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BD71828"/>
    <w:multiLevelType w:val="hybridMultilevel"/>
    <w:tmpl w:val="5EEE61FA"/>
    <w:lvl w:ilvl="0" w:tplc="C22A7C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8640B"/>
    <w:multiLevelType w:val="hybridMultilevel"/>
    <w:tmpl w:val="581A62C6"/>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42B55564"/>
    <w:multiLevelType w:val="hybridMultilevel"/>
    <w:tmpl w:val="3684D8B4"/>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10"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2F63E8"/>
    <w:multiLevelType w:val="hybridMultilevel"/>
    <w:tmpl w:val="5306A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FB36EB3"/>
    <w:multiLevelType w:val="hybridMultilevel"/>
    <w:tmpl w:val="4EE051E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15:restartNumberingAfterBreak="0">
    <w:nsid w:val="702F1307"/>
    <w:multiLevelType w:val="hybridMultilevel"/>
    <w:tmpl w:val="660C528C"/>
    <w:lvl w:ilvl="0" w:tplc="04090013">
      <w:start w:val="1"/>
      <w:numFmt w:val="upperRoman"/>
      <w:lvlText w:val="%1."/>
      <w:lvlJc w:val="right"/>
      <w:pPr>
        <w:ind w:left="765" w:hanging="360"/>
      </w:pPr>
      <w:rPr>
        <w:rFonts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14"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377029"/>
    <w:multiLevelType w:val="hybridMultilevel"/>
    <w:tmpl w:val="69CE8328"/>
    <w:lvl w:ilvl="0" w:tplc="3D8ECB30">
      <w:start w:val="1"/>
      <w:numFmt w:val="bullet"/>
      <w:lvlText w:val="-"/>
      <w:lvlJc w:val="left"/>
      <w:pPr>
        <w:ind w:left="765" w:hanging="360"/>
      </w:pPr>
      <w:rPr>
        <w:rFonts w:ascii="Courier New" w:hAnsi="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77141A57"/>
    <w:multiLevelType w:val="hybridMultilevel"/>
    <w:tmpl w:val="35F08740"/>
    <w:lvl w:ilvl="0" w:tplc="1212C012">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14"/>
  </w:num>
  <w:num w:numId="5">
    <w:abstractNumId w:val="3"/>
  </w:num>
  <w:num w:numId="6">
    <w:abstractNumId w:val="3"/>
  </w:num>
  <w:num w:numId="7">
    <w:abstractNumId w:val="16"/>
  </w:num>
  <w:num w:numId="8">
    <w:abstractNumId w:val="2"/>
  </w:num>
  <w:num w:numId="9">
    <w:abstractNumId w:val="15"/>
  </w:num>
  <w:num w:numId="10">
    <w:abstractNumId w:val="13"/>
  </w:num>
  <w:num w:numId="11">
    <w:abstractNumId w:val="8"/>
  </w:num>
  <w:num w:numId="12">
    <w:abstractNumId w:val="3"/>
  </w:num>
  <w:num w:numId="13">
    <w:abstractNumId w:val="3"/>
  </w:num>
  <w:num w:numId="14">
    <w:abstractNumId w:val="12"/>
  </w:num>
  <w:num w:numId="15">
    <w:abstractNumId w:val="3"/>
  </w:num>
  <w:num w:numId="16">
    <w:abstractNumId w:val="1"/>
  </w:num>
  <w:num w:numId="17">
    <w:abstractNumId w:val="3"/>
  </w:num>
  <w:num w:numId="18">
    <w:abstractNumId w:val="3"/>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5"/>
  </w:num>
  <w:num w:numId="23">
    <w:abstractNumId w:val="4"/>
  </w:num>
  <w:num w:numId="24">
    <w:abstractNumId w:val="10"/>
  </w:num>
  <w:num w:numId="25">
    <w:abstractNumId w:val="9"/>
  </w:num>
  <w:num w:numId="26">
    <w:abstractNumId w:val="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866"/>
    <w:rsid w:val="000106C1"/>
    <w:rsid w:val="00046FA5"/>
    <w:rsid w:val="0006403C"/>
    <w:rsid w:val="00080C9D"/>
    <w:rsid w:val="000A0CF6"/>
    <w:rsid w:val="000C6919"/>
    <w:rsid w:val="000E1081"/>
    <w:rsid w:val="001518D4"/>
    <w:rsid w:val="00187D26"/>
    <w:rsid w:val="001A6C6D"/>
    <w:rsid w:val="001D3149"/>
    <w:rsid w:val="0020050D"/>
    <w:rsid w:val="0023103A"/>
    <w:rsid w:val="002629CA"/>
    <w:rsid w:val="00274274"/>
    <w:rsid w:val="00276171"/>
    <w:rsid w:val="00284C64"/>
    <w:rsid w:val="002C33E5"/>
    <w:rsid w:val="002D574C"/>
    <w:rsid w:val="002D6672"/>
    <w:rsid w:val="002F2CF7"/>
    <w:rsid w:val="00304487"/>
    <w:rsid w:val="003275A4"/>
    <w:rsid w:val="00337B61"/>
    <w:rsid w:val="003D70F4"/>
    <w:rsid w:val="004077BB"/>
    <w:rsid w:val="004B22AD"/>
    <w:rsid w:val="004D74B3"/>
    <w:rsid w:val="00515BCB"/>
    <w:rsid w:val="005204E5"/>
    <w:rsid w:val="00551A5E"/>
    <w:rsid w:val="005843EE"/>
    <w:rsid w:val="005C0E93"/>
    <w:rsid w:val="005C5CAC"/>
    <w:rsid w:val="005C77B5"/>
    <w:rsid w:val="005F655D"/>
    <w:rsid w:val="006121F2"/>
    <w:rsid w:val="00642F8F"/>
    <w:rsid w:val="006826AF"/>
    <w:rsid w:val="006A52DB"/>
    <w:rsid w:val="006B6523"/>
    <w:rsid w:val="00700C1C"/>
    <w:rsid w:val="0072276D"/>
    <w:rsid w:val="007365A3"/>
    <w:rsid w:val="007548FF"/>
    <w:rsid w:val="007A201B"/>
    <w:rsid w:val="007B1923"/>
    <w:rsid w:val="007B492E"/>
    <w:rsid w:val="007B4BC5"/>
    <w:rsid w:val="007B4DEA"/>
    <w:rsid w:val="0080145F"/>
    <w:rsid w:val="0083704F"/>
    <w:rsid w:val="00891188"/>
    <w:rsid w:val="008A0027"/>
    <w:rsid w:val="008A24A4"/>
    <w:rsid w:val="008A4EE1"/>
    <w:rsid w:val="008B0361"/>
    <w:rsid w:val="008B2037"/>
    <w:rsid w:val="008C6FBB"/>
    <w:rsid w:val="008E37D1"/>
    <w:rsid w:val="008F2CBE"/>
    <w:rsid w:val="008F35F8"/>
    <w:rsid w:val="009024A2"/>
    <w:rsid w:val="009334A8"/>
    <w:rsid w:val="00976790"/>
    <w:rsid w:val="009A54F0"/>
    <w:rsid w:val="009B2548"/>
    <w:rsid w:val="009D478C"/>
    <w:rsid w:val="009F2935"/>
    <w:rsid w:val="00A20962"/>
    <w:rsid w:val="00A53D6B"/>
    <w:rsid w:val="00A92BA0"/>
    <w:rsid w:val="00A93D6D"/>
    <w:rsid w:val="00AC7B1E"/>
    <w:rsid w:val="00AD2419"/>
    <w:rsid w:val="00AF48DB"/>
    <w:rsid w:val="00B40C50"/>
    <w:rsid w:val="00B74650"/>
    <w:rsid w:val="00BD50F1"/>
    <w:rsid w:val="00C35747"/>
    <w:rsid w:val="00C4740B"/>
    <w:rsid w:val="00CC7418"/>
    <w:rsid w:val="00CD0A50"/>
    <w:rsid w:val="00D22D39"/>
    <w:rsid w:val="00D84879"/>
    <w:rsid w:val="00D924AF"/>
    <w:rsid w:val="00D9520E"/>
    <w:rsid w:val="00D96866"/>
    <w:rsid w:val="00DF7C51"/>
    <w:rsid w:val="00E51406"/>
    <w:rsid w:val="00E62571"/>
    <w:rsid w:val="00E93B50"/>
    <w:rsid w:val="00F2490B"/>
    <w:rsid w:val="00F34716"/>
    <w:rsid w:val="00F37861"/>
    <w:rsid w:val="00F4679E"/>
    <w:rsid w:val="00F8664A"/>
    <w:rsid w:val="00FD5C9A"/>
    <w:rsid w:val="00FF1EF3"/>
    <w:rsid w:val="00FF3ABA"/>
    <w:rsid w:val="00FF6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D0A84"/>
  <w15:chartTrackingRefBased/>
  <w15:docId w15:val="{00338C19-5BD3-48AB-847B-2150F515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866"/>
    <w:pPr>
      <w:spacing w:after="0" w:line="240" w:lineRule="auto"/>
    </w:pPr>
    <w:rPr>
      <w:rFonts w:ascii="Calibri" w:hAnsi="Calibri" w:cs="Calibri"/>
    </w:rPr>
  </w:style>
  <w:style w:type="paragraph" w:styleId="Heading1">
    <w:name w:val="heading 1"/>
    <w:basedOn w:val="Normal"/>
    <w:next w:val="Normal"/>
    <w:link w:val="Heading1Char"/>
    <w:qFormat/>
    <w:rsid w:val="00FF1EF3"/>
    <w:pPr>
      <w:keepNext/>
      <w:numPr>
        <w:numId w:val="5"/>
      </w:numPr>
      <w:shd w:val="clear" w:color="auto" w:fill="D9D9D9"/>
      <w:spacing w:before="120" w:after="120"/>
      <w:jc w:val="both"/>
      <w:outlineLvl w:val="0"/>
    </w:pPr>
    <w:rPr>
      <w:rFonts w:asciiTheme="minorHAnsi" w:eastAsia="Calibri" w:hAnsiTheme="minorHAnsi" w:cstheme="minorHAnsi"/>
      <w:b/>
      <w:bCs/>
      <w:kern w:val="32"/>
      <w:lang w:val="ro-RO"/>
    </w:rPr>
  </w:style>
  <w:style w:type="paragraph" w:styleId="Heading2">
    <w:name w:val="heading 2"/>
    <w:basedOn w:val="Normal"/>
    <w:next w:val="Normal"/>
    <w:link w:val="Heading2Char"/>
    <w:uiPriority w:val="9"/>
    <w:qFormat/>
    <w:rsid w:val="00FD5C9A"/>
    <w:pPr>
      <w:keepNext/>
      <w:numPr>
        <w:ilvl w:val="1"/>
        <w:numId w:val="5"/>
      </w:numPr>
      <w:spacing w:before="240" w:after="60" w:line="259" w:lineRule="auto"/>
      <w:outlineLvl w:val="1"/>
    </w:pPr>
    <w:rPr>
      <w:rFonts w:eastAsia="Calibri" w:cs="Arial"/>
      <w:b/>
      <w:bCs/>
      <w:sz w:val="24"/>
      <w:szCs w:val="28"/>
      <w:lang w:val="ro-RO"/>
    </w:rPr>
  </w:style>
  <w:style w:type="paragraph" w:styleId="Heading3">
    <w:name w:val="heading 3"/>
    <w:aliases w:val="Podpodkapitola,adpis 3,KopCat. 3,Numbered - 3"/>
    <w:basedOn w:val="Normal"/>
    <w:next w:val="Normal"/>
    <w:link w:val="Heading3Char"/>
    <w:qFormat/>
    <w:rsid w:val="00FD5C9A"/>
    <w:pPr>
      <w:keepNext/>
      <w:numPr>
        <w:ilvl w:val="2"/>
        <w:numId w:val="5"/>
      </w:numPr>
      <w:spacing w:before="240" w:after="60" w:line="259" w:lineRule="auto"/>
      <w:outlineLvl w:val="2"/>
    </w:pPr>
    <w:rPr>
      <w:rFonts w:eastAsia="Calibri" w:cs="Arial"/>
      <w:b/>
      <w:bCs/>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ettre d'introduction,L,Akapit z listą BS,Outlines a.b.c.,List_Paragraph,Multilevel para_II,Akapit z lista BS,1st level - Bullet List Paragraph"/>
    <w:basedOn w:val="Normal"/>
    <w:uiPriority w:val="34"/>
    <w:qFormat/>
    <w:rsid w:val="00D96866"/>
    <w:pPr>
      <w:ind w:left="720"/>
    </w:pPr>
  </w:style>
  <w:style w:type="paragraph" w:customStyle="1" w:styleId="ColorfulList-Accent11">
    <w:name w:val="Colorful List - Accent 11"/>
    <w:aliases w:val="List Paragraph2,List1,body 2,List Paragraph11,Listă colorată - Accentuare 11,Bullet,Citation List,Forth level,Listă paragraf,List Paragraph compact,Paragraphe de liste 2,Reference list,Bullet list,Numbered List,List "/>
    <w:basedOn w:val="Normal"/>
    <w:link w:val="ColorfulList-Accent1Char"/>
    <w:uiPriority w:val="34"/>
    <w:qFormat/>
    <w:rsid w:val="00E93B50"/>
    <w:pPr>
      <w:ind w:left="720"/>
      <w:contextualSpacing/>
    </w:pPr>
    <w:rPr>
      <w:rFonts w:ascii="Times New Roman" w:eastAsia="Times New Roman" w:hAnsi="Times New Roman" w:cs="Times New Roman"/>
      <w:noProof/>
      <w:sz w:val="24"/>
      <w:szCs w:val="24"/>
      <w:lang w:val="ro-RO"/>
    </w:rPr>
  </w:style>
  <w:style w:type="character" w:customStyle="1" w:styleId="ColorfulList-Accent1Char">
    <w:name w:val="Colorful List - Accent 1 Char"/>
    <w:aliases w:val="List Paragraph2 Char,List1 Char1,body 2 Char1,List Paragraph11 Char1,Listă colorată - Accentuare 11 Char1,Bullet Char1,Citation List Char1,Forth level Char1,Listă paragraf Char1,List Paragraph compact Char,Bullet list Char"/>
    <w:link w:val="ColorfulList-Accent11"/>
    <w:uiPriority w:val="34"/>
    <w:qFormat/>
    <w:locked/>
    <w:rsid w:val="00E93B50"/>
    <w:rPr>
      <w:rFonts w:ascii="Times New Roman" w:eastAsia="Times New Roman" w:hAnsi="Times New Roman" w:cs="Times New Roman"/>
      <w:noProof/>
      <w:sz w:val="24"/>
      <w:szCs w:val="24"/>
      <w:lang w:val="ro-RO"/>
    </w:rPr>
  </w:style>
  <w:style w:type="paragraph" w:styleId="Header">
    <w:name w:val="header"/>
    <w:basedOn w:val="Normal"/>
    <w:link w:val="HeaderChar"/>
    <w:uiPriority w:val="99"/>
    <w:unhideWhenUsed/>
    <w:rsid w:val="000C6919"/>
    <w:pPr>
      <w:tabs>
        <w:tab w:val="center" w:pos="4680"/>
        <w:tab w:val="right" w:pos="9360"/>
      </w:tabs>
    </w:pPr>
  </w:style>
  <w:style w:type="character" w:customStyle="1" w:styleId="HeaderChar">
    <w:name w:val="Header Char"/>
    <w:basedOn w:val="DefaultParagraphFont"/>
    <w:link w:val="Header"/>
    <w:uiPriority w:val="99"/>
    <w:rsid w:val="000C6919"/>
    <w:rPr>
      <w:rFonts w:ascii="Calibri" w:hAnsi="Calibri" w:cs="Calibri"/>
    </w:rPr>
  </w:style>
  <w:style w:type="paragraph" w:styleId="Footer">
    <w:name w:val="footer"/>
    <w:basedOn w:val="Normal"/>
    <w:link w:val="FooterChar"/>
    <w:uiPriority w:val="99"/>
    <w:unhideWhenUsed/>
    <w:rsid w:val="000C6919"/>
    <w:pPr>
      <w:tabs>
        <w:tab w:val="center" w:pos="4680"/>
        <w:tab w:val="right" w:pos="9360"/>
      </w:tabs>
    </w:pPr>
  </w:style>
  <w:style w:type="character" w:customStyle="1" w:styleId="FooterChar">
    <w:name w:val="Footer Char"/>
    <w:basedOn w:val="DefaultParagraphFont"/>
    <w:link w:val="Footer"/>
    <w:uiPriority w:val="99"/>
    <w:rsid w:val="000C6919"/>
    <w:rPr>
      <w:rFonts w:ascii="Calibri" w:hAnsi="Calibri" w:cs="Calibri"/>
    </w:rPr>
  </w:style>
  <w:style w:type="paragraph" w:styleId="Revision">
    <w:name w:val="Revision"/>
    <w:hidden/>
    <w:uiPriority w:val="99"/>
    <w:semiHidden/>
    <w:rsid w:val="000C6919"/>
    <w:pPr>
      <w:spacing w:after="0" w:line="240" w:lineRule="auto"/>
    </w:pPr>
    <w:rPr>
      <w:rFonts w:ascii="Calibri" w:hAnsi="Calibri" w:cs="Calibri"/>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FD5C9A"/>
    <w:rPr>
      <w:rFonts w:eastAsia="Calibri" w:cs="Times New Roman"/>
      <w:sz w:val="20"/>
      <w:szCs w:val="20"/>
      <w:lang w:val="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link w:val="FootnoteText"/>
    <w:uiPriority w:val="99"/>
    <w:rsid w:val="00FD5C9A"/>
    <w:rPr>
      <w:rFonts w:ascii="Calibri" w:eastAsia="Calibri" w:hAnsi="Calibri" w:cs="Times New Roman"/>
      <w:sz w:val="20"/>
      <w:szCs w:val="20"/>
      <w:lang w:val="ro-RO"/>
    </w:rPr>
  </w:style>
  <w:style w:type="character" w:styleId="FootnoteReference">
    <w:name w:val="footnote reference"/>
    <w:aliases w:val="Footnote symbol"/>
    <w:uiPriority w:val="99"/>
    <w:unhideWhenUsed/>
    <w:rsid w:val="00FD5C9A"/>
    <w:rPr>
      <w:vertAlign w:val="superscript"/>
    </w:rPr>
  </w:style>
  <w:style w:type="character" w:customStyle="1" w:styleId="Heading1Char">
    <w:name w:val="Heading 1 Char"/>
    <w:basedOn w:val="DefaultParagraphFont"/>
    <w:link w:val="Heading1"/>
    <w:rsid w:val="00FF1EF3"/>
    <w:rPr>
      <w:rFonts w:eastAsia="Calibri" w:cstheme="minorHAnsi"/>
      <w:b/>
      <w:bCs/>
      <w:kern w:val="32"/>
      <w:shd w:val="clear" w:color="auto" w:fill="D9D9D9"/>
      <w:lang w:val="ro-RO"/>
    </w:rPr>
  </w:style>
  <w:style w:type="character" w:customStyle="1" w:styleId="Heading2Char">
    <w:name w:val="Heading 2 Char"/>
    <w:basedOn w:val="DefaultParagraphFont"/>
    <w:link w:val="Heading2"/>
    <w:uiPriority w:val="9"/>
    <w:rsid w:val="00FD5C9A"/>
    <w:rPr>
      <w:rFonts w:ascii="Calibri" w:eastAsia="Calibri" w:hAnsi="Calibri"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FD5C9A"/>
    <w:rPr>
      <w:rFonts w:ascii="Calibri" w:eastAsia="Calibri" w:hAnsi="Calibri" w:cs="Arial"/>
      <w:b/>
      <w:bCs/>
      <w:szCs w:val="26"/>
      <w:lang w:val="ro-RO"/>
    </w:rPr>
  </w:style>
  <w:style w:type="character" w:styleId="CommentReference">
    <w:name w:val="annotation reference"/>
    <w:basedOn w:val="DefaultParagraphFont"/>
    <w:uiPriority w:val="99"/>
    <w:semiHidden/>
    <w:unhideWhenUsed/>
    <w:rsid w:val="00B40C50"/>
    <w:rPr>
      <w:sz w:val="16"/>
      <w:szCs w:val="16"/>
    </w:rPr>
  </w:style>
  <w:style w:type="paragraph" w:styleId="CommentText">
    <w:name w:val="annotation text"/>
    <w:basedOn w:val="Normal"/>
    <w:link w:val="CommentTextChar"/>
    <w:uiPriority w:val="99"/>
    <w:semiHidden/>
    <w:unhideWhenUsed/>
    <w:rsid w:val="00B40C50"/>
    <w:rPr>
      <w:sz w:val="20"/>
      <w:szCs w:val="20"/>
    </w:rPr>
  </w:style>
  <w:style w:type="character" w:customStyle="1" w:styleId="CommentTextChar">
    <w:name w:val="Comment Text Char"/>
    <w:basedOn w:val="DefaultParagraphFont"/>
    <w:link w:val="CommentText"/>
    <w:uiPriority w:val="99"/>
    <w:semiHidden/>
    <w:rsid w:val="00B40C5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40C50"/>
    <w:rPr>
      <w:b/>
      <w:bCs/>
    </w:rPr>
  </w:style>
  <w:style w:type="character" w:customStyle="1" w:styleId="CommentSubjectChar">
    <w:name w:val="Comment Subject Char"/>
    <w:basedOn w:val="CommentTextChar"/>
    <w:link w:val="CommentSubject"/>
    <w:uiPriority w:val="99"/>
    <w:semiHidden/>
    <w:rsid w:val="00B40C50"/>
    <w:rPr>
      <w:rFonts w:ascii="Calibri" w:hAnsi="Calibri" w:cs="Calibri"/>
      <w:b/>
      <w:bCs/>
      <w:sz w:val="20"/>
      <w:szCs w:val="20"/>
    </w:rPr>
  </w:style>
  <w:style w:type="paragraph" w:styleId="TOCHeading">
    <w:name w:val="TOC Heading"/>
    <w:basedOn w:val="Heading1"/>
    <w:next w:val="Normal"/>
    <w:uiPriority w:val="39"/>
    <w:unhideWhenUsed/>
    <w:qFormat/>
    <w:rsid w:val="009024A2"/>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D9520E"/>
    <w:pPr>
      <w:tabs>
        <w:tab w:val="left" w:pos="1540"/>
        <w:tab w:val="right" w:leader="dot" w:pos="9016"/>
      </w:tabs>
      <w:spacing w:after="100"/>
    </w:pPr>
  </w:style>
  <w:style w:type="character" w:styleId="Hyperlink">
    <w:name w:val="Hyperlink"/>
    <w:basedOn w:val="DefaultParagraphFont"/>
    <w:uiPriority w:val="99"/>
    <w:unhideWhenUsed/>
    <w:rsid w:val="009024A2"/>
    <w:rPr>
      <w:color w:val="0563C1" w:themeColor="hyperlink"/>
      <w:u w:val="single"/>
    </w:rPr>
  </w:style>
  <w:style w:type="table" w:styleId="TableGrid">
    <w:name w:val="Table Grid"/>
    <w:basedOn w:val="TableNormal"/>
    <w:uiPriority w:val="39"/>
    <w:rsid w:val="00642F8F"/>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544144">
      <w:bodyDiv w:val="1"/>
      <w:marLeft w:val="0"/>
      <w:marRight w:val="0"/>
      <w:marTop w:val="0"/>
      <w:marBottom w:val="0"/>
      <w:divBdr>
        <w:top w:val="none" w:sz="0" w:space="0" w:color="auto"/>
        <w:left w:val="none" w:sz="0" w:space="0" w:color="auto"/>
        <w:bottom w:val="none" w:sz="0" w:space="0" w:color="auto"/>
        <w:right w:val="none" w:sz="0" w:space="0" w:color="auto"/>
      </w:divBdr>
    </w:div>
    <w:div w:id="638266912">
      <w:bodyDiv w:val="1"/>
      <w:marLeft w:val="0"/>
      <w:marRight w:val="0"/>
      <w:marTop w:val="0"/>
      <w:marBottom w:val="0"/>
      <w:divBdr>
        <w:top w:val="none" w:sz="0" w:space="0" w:color="auto"/>
        <w:left w:val="none" w:sz="0" w:space="0" w:color="auto"/>
        <w:bottom w:val="none" w:sz="0" w:space="0" w:color="auto"/>
        <w:right w:val="none" w:sz="0" w:space="0" w:color="auto"/>
      </w:divBdr>
    </w:div>
    <w:div w:id="679939244">
      <w:bodyDiv w:val="1"/>
      <w:marLeft w:val="0"/>
      <w:marRight w:val="0"/>
      <w:marTop w:val="0"/>
      <w:marBottom w:val="0"/>
      <w:divBdr>
        <w:top w:val="none" w:sz="0" w:space="0" w:color="auto"/>
        <w:left w:val="none" w:sz="0" w:space="0" w:color="auto"/>
        <w:bottom w:val="none" w:sz="0" w:space="0" w:color="auto"/>
        <w:right w:val="none" w:sz="0" w:space="0" w:color="auto"/>
      </w:divBdr>
    </w:div>
    <w:div w:id="879055098">
      <w:bodyDiv w:val="1"/>
      <w:marLeft w:val="0"/>
      <w:marRight w:val="0"/>
      <w:marTop w:val="0"/>
      <w:marBottom w:val="0"/>
      <w:divBdr>
        <w:top w:val="none" w:sz="0" w:space="0" w:color="auto"/>
        <w:left w:val="none" w:sz="0" w:space="0" w:color="auto"/>
        <w:bottom w:val="none" w:sz="0" w:space="0" w:color="auto"/>
        <w:right w:val="none" w:sz="0" w:space="0" w:color="auto"/>
      </w:divBdr>
    </w:div>
    <w:div w:id="1043797293">
      <w:bodyDiv w:val="1"/>
      <w:marLeft w:val="0"/>
      <w:marRight w:val="0"/>
      <w:marTop w:val="0"/>
      <w:marBottom w:val="0"/>
      <w:divBdr>
        <w:top w:val="none" w:sz="0" w:space="0" w:color="auto"/>
        <w:left w:val="none" w:sz="0" w:space="0" w:color="auto"/>
        <w:bottom w:val="none" w:sz="0" w:space="0" w:color="auto"/>
        <w:right w:val="none" w:sz="0" w:space="0" w:color="auto"/>
      </w:divBdr>
    </w:div>
    <w:div w:id="1267231336">
      <w:bodyDiv w:val="1"/>
      <w:marLeft w:val="0"/>
      <w:marRight w:val="0"/>
      <w:marTop w:val="0"/>
      <w:marBottom w:val="0"/>
      <w:divBdr>
        <w:top w:val="none" w:sz="0" w:space="0" w:color="auto"/>
        <w:left w:val="none" w:sz="0" w:space="0" w:color="auto"/>
        <w:bottom w:val="none" w:sz="0" w:space="0" w:color="auto"/>
        <w:right w:val="none" w:sz="0" w:space="0" w:color="auto"/>
      </w:divBdr>
    </w:div>
    <w:div w:id="1984918871">
      <w:bodyDiv w:val="1"/>
      <w:marLeft w:val="0"/>
      <w:marRight w:val="0"/>
      <w:marTop w:val="0"/>
      <w:marBottom w:val="0"/>
      <w:divBdr>
        <w:top w:val="none" w:sz="0" w:space="0" w:color="auto"/>
        <w:left w:val="none" w:sz="0" w:space="0" w:color="auto"/>
        <w:bottom w:val="none" w:sz="0" w:space="0" w:color="auto"/>
        <w:right w:val="none" w:sz="0" w:space="0" w:color="auto"/>
      </w:divBdr>
    </w:div>
    <w:div w:id="209277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ib.org/en/publications/eib-project-carbon-footprint-methodolog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86B81-0D57-41A5-A09D-51A1D919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10</Pages>
  <Words>2672</Words>
  <Characters>15502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Rodica Madalina Popa</cp:lastModifiedBy>
  <cp:revision>35</cp:revision>
  <dcterms:created xsi:type="dcterms:W3CDTF">2022-08-31T05:38:00Z</dcterms:created>
  <dcterms:modified xsi:type="dcterms:W3CDTF">2022-09-28T08:14:00Z</dcterms:modified>
</cp:coreProperties>
</file>